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721B9">
      <w:pPr>
        <w:widowControl/>
        <w:spacing w:line="570" w:lineRule="exact"/>
        <w:rPr>
          <w:rFonts w:ascii="黑体" w:eastAsia="黑体" w:hAnsi="黑体"/>
          <w:sz w:val="32"/>
          <w:szCs w:val="32"/>
        </w:rPr>
      </w:pPr>
      <w:r w:rsidRPr="00320B31">
        <w:rPr>
          <w:rFonts w:ascii="黑体" w:eastAsia="黑体" w:hAnsi="黑体"/>
          <w:sz w:val="32"/>
          <w:szCs w:val="32"/>
        </w:rPr>
        <w:t>附件</w:t>
      </w:r>
    </w:p>
    <w:p w:rsidR="00000000" w:rsidRDefault="003058AB">
      <w:pPr>
        <w:widowControl/>
        <w:spacing w:line="570" w:lineRule="exact"/>
        <w:rPr>
          <w:rFonts w:ascii="黑体" w:eastAsia="黑体" w:hAnsi="黑体" w:cs="Arial"/>
          <w:color w:val="000000"/>
          <w:kern w:val="0"/>
          <w:sz w:val="44"/>
          <w:szCs w:val="44"/>
        </w:rPr>
      </w:pPr>
    </w:p>
    <w:p w:rsidR="00000000" w:rsidRDefault="007721B9">
      <w:pPr>
        <w:widowControl/>
        <w:spacing w:line="570" w:lineRule="exact"/>
        <w:jc w:val="center"/>
        <w:rPr>
          <w:rFonts w:ascii="方正小标宋简体" w:eastAsia="方正小标宋简体" w:hAnsi="仿宋" w:cs="Arial"/>
          <w:color w:val="000000"/>
          <w:kern w:val="0"/>
          <w:sz w:val="44"/>
          <w:szCs w:val="44"/>
        </w:rPr>
      </w:pPr>
      <w:r w:rsidRPr="0034621B">
        <w:rPr>
          <w:rFonts w:ascii="方正小标宋简体" w:eastAsia="方正小标宋简体" w:hAnsi="仿宋" w:cs="Arial" w:hint="eastAsia"/>
          <w:color w:val="000000"/>
          <w:kern w:val="0"/>
          <w:sz w:val="44"/>
          <w:szCs w:val="44"/>
        </w:rPr>
        <w:t>药品标准管理办法（征求意见稿）</w:t>
      </w:r>
    </w:p>
    <w:p w:rsidR="00000000" w:rsidRDefault="003058AB">
      <w:pPr>
        <w:spacing w:line="570" w:lineRule="exact"/>
        <w:ind w:firstLineChars="200" w:firstLine="720"/>
        <w:rPr>
          <w:rFonts w:ascii="华文中宋" w:eastAsia="华文中宋" w:hAnsi="华文中宋"/>
          <w:sz w:val="36"/>
        </w:rPr>
      </w:pPr>
    </w:p>
    <w:p w:rsidR="00000000" w:rsidRDefault="007721B9">
      <w:pPr>
        <w:widowControl/>
        <w:spacing w:line="570" w:lineRule="exact"/>
        <w:jc w:val="center"/>
        <w:rPr>
          <w:rFonts w:ascii="方正小标宋简体" w:eastAsia="方正小标宋简体" w:hAnsi="仿宋" w:cs="Arial"/>
          <w:color w:val="000000"/>
          <w:kern w:val="0"/>
          <w:sz w:val="32"/>
          <w:szCs w:val="32"/>
        </w:rPr>
      </w:pPr>
      <w:r w:rsidRPr="0034621B">
        <w:rPr>
          <w:rFonts w:ascii="方正小标宋简体" w:eastAsia="方正小标宋简体" w:hAnsi="仿宋" w:cs="Arial" w:hint="eastAsia"/>
          <w:color w:val="000000"/>
          <w:kern w:val="0"/>
          <w:sz w:val="32"/>
          <w:szCs w:val="32"/>
        </w:rPr>
        <w:t>第一章  总则</w:t>
      </w:r>
    </w:p>
    <w:p w:rsidR="00000000" w:rsidRDefault="007721B9">
      <w:pPr>
        <w:snapToGrid w:val="0"/>
        <w:spacing w:line="570" w:lineRule="exact"/>
        <w:ind w:firstLineChars="200" w:firstLine="640"/>
        <w:rPr>
          <w:rFonts w:ascii="仿宋" w:eastAsia="仿宋" w:hAnsi="仿宋"/>
          <w:sz w:val="32"/>
          <w:szCs w:val="32"/>
        </w:rPr>
      </w:pPr>
      <w:r w:rsidRPr="00B8618C">
        <w:rPr>
          <w:rFonts w:ascii="黑体" w:eastAsia="黑体" w:hint="eastAsia"/>
          <w:sz w:val="32"/>
          <w:szCs w:val="32"/>
        </w:rPr>
        <w:t xml:space="preserve">第一条 </w:t>
      </w:r>
      <w:r w:rsidRPr="007A19DD">
        <w:rPr>
          <w:rFonts w:ascii="仿宋" w:eastAsia="仿宋" w:hAnsi="仿宋" w:hint="eastAsia"/>
          <w:sz w:val="32"/>
          <w:szCs w:val="32"/>
        </w:rPr>
        <w:t>为规范药品标准的制定、修订和发布实施工作，加强药品标准的实施和监督，根据《中华人民共和国药品管理法》及其实施条例等有关规定，制定本办法。</w:t>
      </w:r>
    </w:p>
    <w:p w:rsidR="00000000" w:rsidRDefault="007721B9">
      <w:pPr>
        <w:snapToGrid w:val="0"/>
        <w:spacing w:line="570" w:lineRule="exact"/>
        <w:ind w:firstLineChars="200" w:firstLine="640"/>
        <w:rPr>
          <w:rFonts w:ascii="仿宋" w:eastAsia="仿宋" w:hAnsi="仿宋"/>
          <w:sz w:val="32"/>
          <w:szCs w:val="32"/>
        </w:rPr>
      </w:pPr>
      <w:r w:rsidRPr="00E06F8D">
        <w:rPr>
          <w:rFonts w:ascii="黑体" w:eastAsia="黑体" w:hint="eastAsia"/>
          <w:sz w:val="32"/>
          <w:szCs w:val="32"/>
        </w:rPr>
        <w:t>第二条</w:t>
      </w:r>
      <w:r w:rsidRPr="007A19DD">
        <w:rPr>
          <w:rFonts w:ascii="仿宋" w:eastAsia="仿宋" w:hAnsi="仿宋" w:hint="eastAsia"/>
          <w:sz w:val="32"/>
          <w:szCs w:val="32"/>
        </w:rPr>
        <w:t>药品标准包括国家药品标准、药品注册标准以及各省级</w:t>
      </w:r>
      <w:r>
        <w:rPr>
          <w:rFonts w:ascii="仿宋" w:eastAsia="仿宋" w:hAnsi="仿宋" w:hint="eastAsia"/>
          <w:sz w:val="32"/>
          <w:szCs w:val="32"/>
        </w:rPr>
        <w:t>食品</w:t>
      </w:r>
      <w:r w:rsidRPr="007A19DD">
        <w:rPr>
          <w:rFonts w:ascii="仿宋" w:eastAsia="仿宋" w:hAnsi="仿宋" w:hint="eastAsia"/>
          <w:sz w:val="32"/>
          <w:szCs w:val="32"/>
        </w:rPr>
        <w:t>药品监督管理部门制定的地方药材标准</w:t>
      </w:r>
      <w:r w:rsidR="00B87D6A">
        <w:rPr>
          <w:rFonts w:ascii="仿宋" w:eastAsia="仿宋" w:hAnsi="仿宋" w:hint="eastAsia"/>
          <w:sz w:val="32"/>
          <w:szCs w:val="32"/>
        </w:rPr>
        <w:t>、</w:t>
      </w:r>
      <w:r w:rsidRPr="007A19DD">
        <w:rPr>
          <w:rFonts w:ascii="仿宋" w:eastAsia="仿宋" w:hAnsi="仿宋" w:hint="eastAsia"/>
          <w:sz w:val="32"/>
          <w:szCs w:val="32"/>
        </w:rPr>
        <w:t>中药饮片标准或炮制规范</w:t>
      </w:r>
      <w:r w:rsidR="00B87D6A">
        <w:rPr>
          <w:rFonts w:ascii="仿宋" w:eastAsia="仿宋" w:hAnsi="仿宋" w:hint="eastAsia"/>
          <w:sz w:val="32"/>
          <w:szCs w:val="32"/>
        </w:rPr>
        <w:t>、</w:t>
      </w:r>
      <w:r w:rsidR="00B87D6A" w:rsidRPr="007A19DD">
        <w:rPr>
          <w:rFonts w:ascii="仿宋" w:eastAsia="仿宋" w:hAnsi="仿宋" w:hint="eastAsia"/>
          <w:sz w:val="32"/>
          <w:szCs w:val="32"/>
        </w:rPr>
        <w:t>医疗机构制剂标准</w:t>
      </w:r>
      <w:r w:rsidRPr="007A19DD">
        <w:rPr>
          <w:rFonts w:ascii="仿宋" w:eastAsia="仿宋" w:hAnsi="仿宋" w:hint="eastAsia"/>
          <w:sz w:val="32"/>
          <w:szCs w:val="32"/>
        </w:rPr>
        <w:t>。</w:t>
      </w:r>
    </w:p>
    <w:p w:rsidR="00000000" w:rsidRDefault="007721B9">
      <w:pPr>
        <w:snapToGrid w:val="0"/>
        <w:spacing w:line="570" w:lineRule="exact"/>
        <w:ind w:firstLineChars="200" w:firstLine="640"/>
        <w:rPr>
          <w:rFonts w:ascii="仿宋" w:eastAsia="仿宋" w:hAnsi="仿宋"/>
          <w:sz w:val="32"/>
          <w:szCs w:val="32"/>
        </w:rPr>
      </w:pPr>
      <w:r w:rsidRPr="007A19DD">
        <w:rPr>
          <w:rFonts w:ascii="仿宋" w:eastAsia="仿宋" w:hAnsi="仿宋" w:hint="eastAsia"/>
          <w:sz w:val="32"/>
          <w:szCs w:val="32"/>
        </w:rPr>
        <w:t>国家食品药品监督管理总局颁布的《中华人民共和国药典》（以下简称《中国药典》）和药品标准为国家药品标准。</w:t>
      </w:r>
    </w:p>
    <w:p w:rsidR="00000000" w:rsidRDefault="007721B9">
      <w:pPr>
        <w:snapToGrid w:val="0"/>
        <w:spacing w:line="570" w:lineRule="exact"/>
        <w:ind w:firstLineChars="200" w:firstLine="640"/>
        <w:rPr>
          <w:rFonts w:ascii="仿宋" w:eastAsia="仿宋" w:hAnsi="仿宋"/>
          <w:sz w:val="32"/>
          <w:szCs w:val="32"/>
        </w:rPr>
      </w:pPr>
      <w:r w:rsidRPr="004D1748">
        <w:rPr>
          <w:rFonts w:ascii="黑体" w:eastAsia="黑体" w:hint="eastAsia"/>
          <w:sz w:val="32"/>
          <w:szCs w:val="32"/>
        </w:rPr>
        <w:t>第</w:t>
      </w:r>
      <w:r>
        <w:rPr>
          <w:rFonts w:ascii="黑体" w:eastAsia="黑体" w:hint="eastAsia"/>
          <w:sz w:val="32"/>
          <w:szCs w:val="32"/>
        </w:rPr>
        <w:t>三</w:t>
      </w:r>
      <w:r w:rsidRPr="004D1748">
        <w:rPr>
          <w:rFonts w:ascii="黑体" w:eastAsia="黑体" w:hint="eastAsia"/>
          <w:sz w:val="32"/>
          <w:szCs w:val="32"/>
        </w:rPr>
        <w:t>条</w:t>
      </w:r>
      <w:r w:rsidRPr="0019566C">
        <w:rPr>
          <w:rFonts w:ascii="仿宋" w:eastAsia="仿宋" w:hAnsi="仿宋" w:hint="eastAsia"/>
          <w:sz w:val="32"/>
          <w:szCs w:val="32"/>
        </w:rPr>
        <w:t>药品注册标准，是指在药品注册工作中，由药品注册申请人制定，经</w:t>
      </w:r>
      <w:r w:rsidRPr="007A19DD">
        <w:rPr>
          <w:rFonts w:ascii="仿宋" w:eastAsia="仿宋" w:hAnsi="仿宋" w:hint="eastAsia"/>
          <w:sz w:val="32"/>
          <w:szCs w:val="32"/>
        </w:rPr>
        <w:t>国家食品药品监督管理总局</w:t>
      </w:r>
      <w:r w:rsidRPr="0019566C">
        <w:rPr>
          <w:rFonts w:ascii="仿宋" w:eastAsia="仿宋" w:hAnsi="仿宋" w:hint="eastAsia"/>
          <w:sz w:val="32"/>
          <w:szCs w:val="32"/>
        </w:rPr>
        <w:t>核准的特定药品的质量标准，生产该药品的药品生产企业必须执行该注册标准。药品注册标准应符合《中国药典》的通用技术要求，并不得低于国家药品标准的规定。</w:t>
      </w:r>
    </w:p>
    <w:p w:rsidR="00000000" w:rsidRDefault="007721B9">
      <w:pPr>
        <w:snapToGrid w:val="0"/>
        <w:spacing w:line="570" w:lineRule="exact"/>
        <w:ind w:firstLineChars="200" w:firstLine="640"/>
        <w:rPr>
          <w:rFonts w:ascii="仿宋" w:eastAsia="仿宋" w:hAnsi="仿宋"/>
          <w:sz w:val="32"/>
          <w:szCs w:val="32"/>
        </w:rPr>
      </w:pPr>
      <w:r w:rsidRPr="004D1748">
        <w:rPr>
          <w:rFonts w:ascii="黑体" w:eastAsia="黑体" w:hAnsi="黑体" w:hint="eastAsia"/>
          <w:sz w:val="32"/>
          <w:szCs w:val="32"/>
        </w:rPr>
        <w:t>第</w:t>
      </w:r>
      <w:r>
        <w:rPr>
          <w:rFonts w:ascii="黑体" w:eastAsia="黑体" w:hAnsi="黑体" w:hint="eastAsia"/>
          <w:sz w:val="32"/>
          <w:szCs w:val="32"/>
        </w:rPr>
        <w:t>四</w:t>
      </w:r>
      <w:r w:rsidRPr="004D1748">
        <w:rPr>
          <w:rFonts w:ascii="黑体" w:eastAsia="黑体" w:hAnsi="黑体" w:hint="eastAsia"/>
          <w:sz w:val="32"/>
          <w:szCs w:val="32"/>
        </w:rPr>
        <w:t>条</w:t>
      </w:r>
      <w:r w:rsidRPr="007A19DD">
        <w:rPr>
          <w:rFonts w:ascii="仿宋" w:eastAsia="仿宋" w:hAnsi="仿宋" w:hint="eastAsia"/>
          <w:sz w:val="32"/>
          <w:szCs w:val="32"/>
        </w:rPr>
        <w:t>国家食品药品监督管理总局</w:t>
      </w:r>
      <w:r w:rsidRPr="0019566C">
        <w:rPr>
          <w:rFonts w:ascii="仿宋" w:eastAsia="仿宋" w:hAnsi="仿宋" w:hint="eastAsia"/>
          <w:sz w:val="32"/>
          <w:szCs w:val="32"/>
        </w:rPr>
        <w:t>负责全国药品标准工作。</w:t>
      </w:r>
    </w:p>
    <w:p w:rsidR="00000000" w:rsidRDefault="007721B9">
      <w:pPr>
        <w:snapToGrid w:val="0"/>
        <w:spacing w:line="570" w:lineRule="exact"/>
        <w:ind w:firstLineChars="200" w:firstLine="640"/>
        <w:rPr>
          <w:rFonts w:ascii="仿宋" w:eastAsia="仿宋" w:hAnsi="仿宋"/>
          <w:sz w:val="32"/>
          <w:szCs w:val="32"/>
        </w:rPr>
      </w:pPr>
      <w:r w:rsidRPr="007A19DD">
        <w:rPr>
          <w:rFonts w:ascii="仿宋" w:eastAsia="仿宋" w:hAnsi="仿宋" w:hint="eastAsia"/>
          <w:sz w:val="32"/>
          <w:szCs w:val="32"/>
        </w:rPr>
        <w:t>国家食品药品监督管理总局</w:t>
      </w:r>
      <w:r w:rsidRPr="0019566C">
        <w:rPr>
          <w:rFonts w:ascii="仿宋" w:eastAsia="仿宋" w:hAnsi="仿宋" w:hint="eastAsia"/>
          <w:sz w:val="32"/>
          <w:szCs w:val="32"/>
        </w:rPr>
        <w:t>组织国家药典委员会，负责编制《中国药典》及其增补本，以及国家药品标准的制定和修订</w:t>
      </w:r>
      <w:r w:rsidR="001D6073">
        <w:rPr>
          <w:rFonts w:ascii="仿宋" w:eastAsia="仿宋" w:hAnsi="仿宋" w:hint="eastAsia"/>
          <w:sz w:val="32"/>
          <w:szCs w:val="32"/>
        </w:rPr>
        <w:t>，</w:t>
      </w:r>
      <w:r w:rsidR="008A0719">
        <w:rPr>
          <w:rFonts w:ascii="仿宋" w:eastAsia="仿宋" w:hAnsi="仿宋" w:hint="eastAsia"/>
          <w:sz w:val="32"/>
          <w:szCs w:val="32"/>
        </w:rPr>
        <w:t>负责</w:t>
      </w:r>
      <w:r w:rsidR="00E46D8D">
        <w:rPr>
          <w:rFonts w:ascii="仿宋" w:eastAsia="仿宋" w:hAnsi="仿宋" w:hint="eastAsia"/>
          <w:sz w:val="32"/>
          <w:szCs w:val="32"/>
        </w:rPr>
        <w:t>国家</w:t>
      </w:r>
      <w:r w:rsidRPr="0019566C">
        <w:rPr>
          <w:rFonts w:ascii="仿宋" w:eastAsia="仿宋" w:hAnsi="仿宋" w:hint="eastAsia"/>
          <w:sz w:val="32"/>
          <w:szCs w:val="32"/>
        </w:rPr>
        <w:t>药品标准物质的</w:t>
      </w:r>
      <w:r w:rsidR="00E46D8D">
        <w:rPr>
          <w:rFonts w:ascii="仿宋" w:eastAsia="仿宋" w:hAnsi="仿宋" w:hint="eastAsia"/>
          <w:sz w:val="32"/>
          <w:szCs w:val="32"/>
        </w:rPr>
        <w:t>筛选和</w:t>
      </w:r>
      <w:r w:rsidRPr="0019566C">
        <w:rPr>
          <w:rFonts w:ascii="仿宋" w:eastAsia="仿宋" w:hAnsi="仿宋" w:hint="eastAsia"/>
          <w:sz w:val="32"/>
          <w:szCs w:val="32"/>
        </w:rPr>
        <w:t>审核等工作。</w:t>
      </w:r>
    </w:p>
    <w:p w:rsidR="00000000" w:rsidRDefault="007721B9">
      <w:pPr>
        <w:snapToGrid w:val="0"/>
        <w:spacing w:line="570" w:lineRule="exact"/>
        <w:ind w:firstLineChars="200" w:firstLine="640"/>
        <w:rPr>
          <w:rFonts w:ascii="仿宋" w:eastAsia="仿宋" w:hAnsi="仿宋"/>
          <w:sz w:val="32"/>
          <w:szCs w:val="32"/>
        </w:rPr>
      </w:pPr>
      <w:r w:rsidRPr="007A19DD">
        <w:rPr>
          <w:rFonts w:ascii="仿宋" w:eastAsia="仿宋" w:hAnsi="仿宋" w:hint="eastAsia"/>
          <w:sz w:val="32"/>
          <w:szCs w:val="32"/>
        </w:rPr>
        <w:t>国家食品药品监督管理总局</w:t>
      </w:r>
      <w:r w:rsidRPr="0019566C">
        <w:rPr>
          <w:rFonts w:ascii="仿宋" w:eastAsia="仿宋" w:hAnsi="仿宋" w:hint="eastAsia"/>
          <w:sz w:val="32"/>
          <w:szCs w:val="32"/>
        </w:rPr>
        <w:t>的药品检验机构负责国家药品标准物质的标定等工作。</w:t>
      </w:r>
    </w:p>
    <w:p w:rsidR="00000000" w:rsidRDefault="007721B9">
      <w:pPr>
        <w:snapToGrid w:val="0"/>
        <w:spacing w:line="570" w:lineRule="exact"/>
        <w:ind w:firstLineChars="200" w:firstLine="640"/>
        <w:rPr>
          <w:rFonts w:ascii="仿宋" w:eastAsia="仿宋" w:hAnsi="仿宋"/>
          <w:sz w:val="32"/>
          <w:szCs w:val="32"/>
        </w:rPr>
      </w:pPr>
      <w:r w:rsidRPr="007A19DD">
        <w:rPr>
          <w:rFonts w:ascii="仿宋" w:eastAsia="仿宋" w:hAnsi="仿宋" w:hint="eastAsia"/>
          <w:sz w:val="32"/>
          <w:szCs w:val="32"/>
        </w:rPr>
        <w:lastRenderedPageBreak/>
        <w:t>国家食品药品监督管理总局</w:t>
      </w:r>
      <w:r w:rsidRPr="0019566C">
        <w:rPr>
          <w:rFonts w:ascii="仿宋" w:eastAsia="仿宋" w:hAnsi="仿宋" w:hint="eastAsia"/>
          <w:sz w:val="32"/>
          <w:szCs w:val="32"/>
        </w:rPr>
        <w:t>设置的药品审评机构负责药品注册标准的技术审评等工作。</w:t>
      </w:r>
    </w:p>
    <w:p w:rsidR="00000000" w:rsidRDefault="007721B9">
      <w:pPr>
        <w:snapToGrid w:val="0"/>
        <w:spacing w:line="570" w:lineRule="exact"/>
        <w:ind w:firstLineChars="200" w:firstLine="640"/>
        <w:rPr>
          <w:rFonts w:ascii="仿宋" w:eastAsia="仿宋" w:hAnsi="仿宋"/>
          <w:sz w:val="32"/>
          <w:szCs w:val="32"/>
        </w:rPr>
      </w:pPr>
      <w:r w:rsidRPr="0019566C">
        <w:rPr>
          <w:rFonts w:ascii="仿宋" w:eastAsia="仿宋" w:hAnsi="仿宋" w:hint="eastAsia"/>
          <w:sz w:val="32"/>
          <w:szCs w:val="32"/>
        </w:rPr>
        <w:t>各省级</w:t>
      </w:r>
      <w:r>
        <w:rPr>
          <w:rFonts w:ascii="仿宋" w:eastAsia="仿宋" w:hAnsi="仿宋" w:hint="eastAsia"/>
          <w:sz w:val="32"/>
          <w:szCs w:val="32"/>
        </w:rPr>
        <w:t>食品</w:t>
      </w:r>
      <w:r w:rsidRPr="0019566C">
        <w:rPr>
          <w:rFonts w:ascii="仿宋" w:eastAsia="仿宋" w:hAnsi="仿宋" w:hint="eastAsia"/>
          <w:sz w:val="32"/>
          <w:szCs w:val="32"/>
        </w:rPr>
        <w:t>药品监督管理部门负责本行政区域内的药品标准工作，组织制定和修订本行政区域内的医疗机构制剂标准、地方中药材标准和中药饮片标准或炮制规范。</w:t>
      </w:r>
    </w:p>
    <w:p w:rsidR="00000000" w:rsidRDefault="007721B9">
      <w:pPr>
        <w:snapToGrid w:val="0"/>
        <w:spacing w:line="570" w:lineRule="exact"/>
        <w:ind w:firstLineChars="200" w:firstLine="640"/>
        <w:rPr>
          <w:rFonts w:ascii="仿宋" w:eastAsia="仿宋" w:hAnsi="仿宋"/>
          <w:sz w:val="32"/>
          <w:szCs w:val="32"/>
        </w:rPr>
      </w:pPr>
      <w:r w:rsidRPr="00B8618C">
        <w:rPr>
          <w:rFonts w:ascii="黑体" w:eastAsia="黑体" w:hint="eastAsia"/>
          <w:sz w:val="32"/>
          <w:szCs w:val="32"/>
        </w:rPr>
        <w:t>第</w:t>
      </w:r>
      <w:r>
        <w:rPr>
          <w:rFonts w:ascii="黑体" w:eastAsia="黑体" w:hint="eastAsia"/>
          <w:sz w:val="32"/>
          <w:szCs w:val="32"/>
        </w:rPr>
        <w:t>五</w:t>
      </w:r>
      <w:r w:rsidRPr="00B8618C">
        <w:rPr>
          <w:rFonts w:ascii="黑体" w:eastAsia="黑体" w:hint="eastAsia"/>
          <w:sz w:val="32"/>
          <w:szCs w:val="32"/>
        </w:rPr>
        <w:t xml:space="preserve">条 </w:t>
      </w:r>
      <w:r w:rsidRPr="007A19DD">
        <w:rPr>
          <w:rFonts w:ascii="仿宋" w:eastAsia="仿宋" w:hAnsi="仿宋" w:hint="eastAsia"/>
          <w:sz w:val="32"/>
          <w:szCs w:val="32"/>
        </w:rPr>
        <w:t>本办法适用于国家药品标准的制定与修订、实施以及对药品标准实施进行的监督。</w:t>
      </w:r>
    </w:p>
    <w:p w:rsidR="00000000" w:rsidRDefault="007721B9">
      <w:pPr>
        <w:snapToGrid w:val="0"/>
        <w:spacing w:line="570" w:lineRule="exact"/>
        <w:ind w:firstLineChars="200" w:firstLine="640"/>
        <w:rPr>
          <w:rFonts w:ascii="仿宋" w:eastAsia="仿宋" w:hAnsi="仿宋"/>
          <w:sz w:val="32"/>
          <w:szCs w:val="32"/>
        </w:rPr>
      </w:pPr>
      <w:r w:rsidRPr="004D1748">
        <w:rPr>
          <w:rFonts w:ascii="黑体" w:eastAsia="黑体" w:hint="eastAsia"/>
          <w:sz w:val="32"/>
          <w:szCs w:val="32"/>
        </w:rPr>
        <w:t>第</w:t>
      </w:r>
      <w:r>
        <w:rPr>
          <w:rFonts w:ascii="黑体" w:eastAsia="黑体" w:hint="eastAsia"/>
          <w:sz w:val="32"/>
          <w:szCs w:val="32"/>
        </w:rPr>
        <w:t>六</w:t>
      </w:r>
      <w:r w:rsidRPr="004D1748">
        <w:rPr>
          <w:rFonts w:ascii="黑体" w:eastAsia="黑体" w:hint="eastAsia"/>
          <w:sz w:val="32"/>
          <w:szCs w:val="32"/>
        </w:rPr>
        <w:t>条</w:t>
      </w:r>
      <w:r w:rsidRPr="007A19DD">
        <w:rPr>
          <w:rFonts w:ascii="仿宋" w:eastAsia="仿宋" w:hAnsi="仿宋" w:hint="eastAsia"/>
          <w:sz w:val="32"/>
          <w:szCs w:val="32"/>
        </w:rPr>
        <w:t>《中国药典》的凡例、通则是药品标准的通用技术要求，在中华人民共和国境内上市的所有药品均应符合《中国药典》通用技术要求的规定。</w:t>
      </w:r>
    </w:p>
    <w:p w:rsidR="00000000" w:rsidRDefault="007721B9">
      <w:pPr>
        <w:snapToGrid w:val="0"/>
        <w:spacing w:line="570" w:lineRule="exact"/>
        <w:ind w:firstLineChars="200" w:firstLine="640"/>
        <w:rPr>
          <w:rFonts w:ascii="仿宋" w:eastAsia="仿宋" w:hAnsi="仿宋"/>
          <w:sz w:val="32"/>
          <w:szCs w:val="32"/>
        </w:rPr>
      </w:pPr>
      <w:r w:rsidRPr="007C01ED">
        <w:rPr>
          <w:rFonts w:ascii="黑体" w:eastAsia="黑体" w:hint="eastAsia"/>
          <w:sz w:val="32"/>
          <w:szCs w:val="32"/>
        </w:rPr>
        <w:t>第</w:t>
      </w:r>
      <w:r>
        <w:rPr>
          <w:rFonts w:ascii="黑体" w:eastAsia="黑体" w:hint="eastAsia"/>
          <w:sz w:val="32"/>
          <w:szCs w:val="32"/>
        </w:rPr>
        <w:t>七</w:t>
      </w:r>
      <w:r w:rsidRPr="007C01ED">
        <w:rPr>
          <w:rFonts w:ascii="黑体" w:eastAsia="黑体" w:hint="eastAsia"/>
          <w:sz w:val="32"/>
          <w:szCs w:val="32"/>
        </w:rPr>
        <w:t>条</w:t>
      </w:r>
      <w:r w:rsidRPr="0019566C">
        <w:rPr>
          <w:rFonts w:ascii="仿宋" w:eastAsia="仿宋" w:hAnsi="仿宋" w:hint="eastAsia"/>
          <w:sz w:val="32"/>
          <w:szCs w:val="32"/>
        </w:rPr>
        <w:t>对下列需要在全国范围内统一规定的药品通用技术要求，应当制定国家药品标准（含标准物质的制备）：</w:t>
      </w:r>
    </w:p>
    <w:p w:rsidR="00000000" w:rsidRDefault="007721B9">
      <w:pPr>
        <w:snapToGrid w:val="0"/>
        <w:spacing w:line="570" w:lineRule="exact"/>
        <w:ind w:firstLineChars="200" w:firstLine="640"/>
        <w:rPr>
          <w:rFonts w:ascii="仿宋" w:eastAsia="仿宋" w:hAnsi="仿宋"/>
          <w:sz w:val="32"/>
          <w:szCs w:val="32"/>
        </w:rPr>
      </w:pPr>
      <w:r w:rsidRPr="0019566C">
        <w:rPr>
          <w:rFonts w:ascii="仿宋" w:eastAsia="仿宋" w:hAnsi="仿宋" w:hint="eastAsia"/>
          <w:sz w:val="32"/>
          <w:szCs w:val="32"/>
        </w:rPr>
        <w:t>（一）药品的通用名称和专业技术术语；</w:t>
      </w:r>
    </w:p>
    <w:p w:rsidR="00000000" w:rsidRDefault="007721B9">
      <w:pPr>
        <w:snapToGrid w:val="0"/>
        <w:spacing w:line="570" w:lineRule="exact"/>
        <w:ind w:firstLineChars="200" w:firstLine="640"/>
        <w:rPr>
          <w:rFonts w:ascii="仿宋" w:eastAsia="仿宋" w:hAnsi="仿宋"/>
          <w:sz w:val="32"/>
          <w:szCs w:val="32"/>
        </w:rPr>
      </w:pPr>
      <w:r w:rsidRPr="0019566C">
        <w:rPr>
          <w:rFonts w:ascii="仿宋" w:eastAsia="仿宋" w:hAnsi="仿宋" w:hint="eastAsia"/>
          <w:sz w:val="32"/>
          <w:szCs w:val="32"/>
        </w:rPr>
        <w:t>（二）药品的生产工艺、检验方法以及相关质量控制技术要求；</w:t>
      </w:r>
    </w:p>
    <w:p w:rsidR="00000000" w:rsidRDefault="007721B9">
      <w:pPr>
        <w:snapToGrid w:val="0"/>
        <w:spacing w:line="570" w:lineRule="exact"/>
        <w:ind w:firstLineChars="200" w:firstLine="640"/>
        <w:rPr>
          <w:rFonts w:ascii="仿宋" w:eastAsia="仿宋" w:hAnsi="仿宋"/>
          <w:sz w:val="32"/>
          <w:szCs w:val="32"/>
        </w:rPr>
      </w:pPr>
      <w:r w:rsidRPr="0019566C">
        <w:rPr>
          <w:rFonts w:ascii="仿宋" w:eastAsia="仿宋" w:hAnsi="仿宋" w:hint="eastAsia"/>
          <w:sz w:val="32"/>
          <w:szCs w:val="32"/>
        </w:rPr>
        <w:t>（三）药品标准物质的相关技术要求；</w:t>
      </w:r>
    </w:p>
    <w:p w:rsidR="00000000" w:rsidRDefault="007721B9">
      <w:pPr>
        <w:snapToGrid w:val="0"/>
        <w:spacing w:line="570" w:lineRule="exact"/>
        <w:ind w:firstLineChars="200" w:firstLine="640"/>
        <w:rPr>
          <w:rFonts w:ascii="仿宋" w:eastAsia="仿宋" w:hAnsi="仿宋"/>
          <w:sz w:val="32"/>
          <w:szCs w:val="32"/>
        </w:rPr>
      </w:pPr>
      <w:r w:rsidRPr="0019566C">
        <w:rPr>
          <w:rFonts w:ascii="仿宋" w:eastAsia="仿宋" w:hAnsi="仿宋" w:hint="eastAsia"/>
          <w:sz w:val="32"/>
          <w:szCs w:val="32"/>
        </w:rPr>
        <w:t>（四）法律法规规定的其他技术要求。</w:t>
      </w:r>
    </w:p>
    <w:p w:rsidR="00000000" w:rsidRDefault="007721B9">
      <w:pPr>
        <w:snapToGrid w:val="0"/>
        <w:spacing w:line="570" w:lineRule="exact"/>
        <w:ind w:firstLineChars="200" w:firstLine="640"/>
        <w:rPr>
          <w:rFonts w:ascii="仿宋" w:eastAsia="仿宋" w:hAnsi="仿宋"/>
          <w:sz w:val="32"/>
          <w:szCs w:val="32"/>
        </w:rPr>
      </w:pPr>
      <w:r w:rsidRPr="004D1748">
        <w:rPr>
          <w:rFonts w:ascii="黑体" w:eastAsia="黑体" w:hAnsi="黑体" w:hint="eastAsia"/>
          <w:sz w:val="32"/>
          <w:szCs w:val="32"/>
        </w:rPr>
        <w:t>第</w:t>
      </w:r>
      <w:r>
        <w:rPr>
          <w:rFonts w:ascii="黑体" w:eastAsia="黑体" w:hAnsi="黑体" w:hint="eastAsia"/>
          <w:sz w:val="32"/>
          <w:szCs w:val="32"/>
        </w:rPr>
        <w:t>八</w:t>
      </w:r>
      <w:r w:rsidRPr="004D1748">
        <w:rPr>
          <w:rFonts w:ascii="黑体" w:eastAsia="黑体" w:hAnsi="黑体" w:hint="eastAsia"/>
          <w:sz w:val="32"/>
          <w:szCs w:val="32"/>
        </w:rPr>
        <w:t>条</w:t>
      </w:r>
      <w:r w:rsidRPr="0019566C">
        <w:rPr>
          <w:rFonts w:ascii="仿宋" w:eastAsia="仿宋" w:hAnsi="仿宋" w:hint="eastAsia"/>
          <w:sz w:val="32"/>
          <w:szCs w:val="32"/>
        </w:rPr>
        <w:t>国家食</w:t>
      </w:r>
      <w:r w:rsidRPr="007A19DD">
        <w:rPr>
          <w:rFonts w:ascii="仿宋" w:eastAsia="仿宋" w:hAnsi="仿宋" w:hint="eastAsia"/>
          <w:sz w:val="32"/>
          <w:szCs w:val="32"/>
        </w:rPr>
        <w:t>品药品监督管理总局药品审评机构按照《药品注册管理办法》规定，对申请人提交的质量技术文件/研究数据进行审评，对于符合要求的下列药品注册申请核准药品注册标准：</w:t>
      </w:r>
    </w:p>
    <w:p w:rsidR="00000000" w:rsidRDefault="007721B9">
      <w:pPr>
        <w:snapToGrid w:val="0"/>
        <w:spacing w:line="570" w:lineRule="exact"/>
        <w:ind w:firstLineChars="200" w:firstLine="640"/>
        <w:rPr>
          <w:rFonts w:ascii="仿宋" w:eastAsia="仿宋" w:hAnsi="仿宋"/>
          <w:sz w:val="32"/>
          <w:szCs w:val="32"/>
        </w:rPr>
      </w:pPr>
      <w:r w:rsidRPr="0019566C">
        <w:rPr>
          <w:rFonts w:ascii="仿宋" w:eastAsia="仿宋" w:hAnsi="仿宋" w:hint="eastAsia"/>
          <w:sz w:val="32"/>
          <w:szCs w:val="32"/>
        </w:rPr>
        <w:t>（一）新药申请或按照新药申请程序上报的药品注册申请；</w:t>
      </w:r>
    </w:p>
    <w:p w:rsidR="00000000" w:rsidRDefault="007721B9">
      <w:pPr>
        <w:snapToGrid w:val="0"/>
        <w:spacing w:line="570" w:lineRule="exact"/>
        <w:ind w:firstLineChars="200" w:firstLine="640"/>
        <w:rPr>
          <w:rFonts w:ascii="仿宋" w:eastAsia="仿宋" w:hAnsi="仿宋"/>
          <w:sz w:val="32"/>
          <w:szCs w:val="32"/>
        </w:rPr>
      </w:pPr>
      <w:r w:rsidRPr="0019566C">
        <w:rPr>
          <w:rFonts w:ascii="仿宋" w:eastAsia="仿宋" w:hAnsi="仿宋" w:hint="eastAsia"/>
          <w:sz w:val="32"/>
          <w:szCs w:val="32"/>
        </w:rPr>
        <w:t>（二）生产工艺、检测方法、质量指标等优于同品种国家标准的仿制药申请；</w:t>
      </w:r>
    </w:p>
    <w:p w:rsidR="00000000" w:rsidRDefault="007721B9">
      <w:pPr>
        <w:snapToGrid w:val="0"/>
        <w:spacing w:line="570" w:lineRule="exact"/>
        <w:ind w:firstLineChars="200" w:firstLine="640"/>
        <w:rPr>
          <w:rFonts w:ascii="仿宋" w:eastAsia="仿宋" w:hAnsi="仿宋"/>
          <w:sz w:val="32"/>
          <w:szCs w:val="32"/>
        </w:rPr>
      </w:pPr>
      <w:r w:rsidRPr="0019566C">
        <w:rPr>
          <w:rFonts w:ascii="仿宋" w:eastAsia="仿宋" w:hAnsi="仿宋" w:hint="eastAsia"/>
          <w:sz w:val="32"/>
          <w:szCs w:val="32"/>
        </w:rPr>
        <w:t>（三）进口药申请；</w:t>
      </w:r>
    </w:p>
    <w:p w:rsidR="00000000" w:rsidRDefault="007721B9">
      <w:pPr>
        <w:snapToGrid w:val="0"/>
        <w:spacing w:line="570" w:lineRule="exact"/>
        <w:ind w:firstLineChars="200" w:firstLine="640"/>
        <w:rPr>
          <w:rFonts w:ascii="仿宋" w:eastAsia="仿宋" w:hAnsi="仿宋"/>
          <w:sz w:val="32"/>
          <w:szCs w:val="32"/>
        </w:rPr>
      </w:pPr>
      <w:r w:rsidRPr="0019566C">
        <w:rPr>
          <w:rFonts w:ascii="仿宋" w:eastAsia="仿宋" w:hAnsi="仿宋" w:hint="eastAsia"/>
          <w:sz w:val="32"/>
          <w:szCs w:val="32"/>
        </w:rPr>
        <w:lastRenderedPageBreak/>
        <w:t>（四）修订药品注册标准、变更药品处方中已有药用要求的辅料、改变影响药品质量的生产工艺等补充申请；</w:t>
      </w:r>
    </w:p>
    <w:p w:rsidR="00000000" w:rsidRDefault="007721B9">
      <w:pPr>
        <w:snapToGrid w:val="0"/>
        <w:spacing w:line="570" w:lineRule="exact"/>
        <w:ind w:firstLineChars="200" w:firstLine="640"/>
        <w:rPr>
          <w:rFonts w:ascii="仿宋" w:eastAsia="仿宋" w:hAnsi="仿宋"/>
          <w:sz w:val="32"/>
          <w:szCs w:val="32"/>
        </w:rPr>
      </w:pPr>
      <w:r w:rsidRPr="0019566C">
        <w:rPr>
          <w:rFonts w:ascii="仿宋" w:eastAsia="仿宋" w:hAnsi="仿宋" w:hint="eastAsia"/>
          <w:sz w:val="32"/>
          <w:szCs w:val="32"/>
        </w:rPr>
        <w:t>（五）恢复生产被中止标准</w:t>
      </w:r>
      <w:r w:rsidR="00744F9C">
        <w:rPr>
          <w:rFonts w:ascii="仿宋" w:eastAsia="仿宋" w:hAnsi="仿宋" w:hint="eastAsia"/>
          <w:sz w:val="32"/>
          <w:szCs w:val="32"/>
        </w:rPr>
        <w:t>执行</w:t>
      </w:r>
      <w:r w:rsidRPr="0019566C">
        <w:rPr>
          <w:rFonts w:ascii="仿宋" w:eastAsia="仿宋" w:hAnsi="仿宋" w:hint="eastAsia"/>
          <w:sz w:val="32"/>
          <w:szCs w:val="32"/>
        </w:rPr>
        <w:t>效力品种的注册申请。</w:t>
      </w:r>
    </w:p>
    <w:p w:rsidR="00000000" w:rsidRDefault="007721B9">
      <w:pPr>
        <w:snapToGrid w:val="0"/>
        <w:spacing w:line="570" w:lineRule="exact"/>
        <w:ind w:firstLineChars="200" w:firstLine="640"/>
        <w:rPr>
          <w:rFonts w:ascii="仿宋" w:eastAsia="仿宋" w:hAnsi="仿宋"/>
          <w:sz w:val="32"/>
          <w:szCs w:val="32"/>
        </w:rPr>
      </w:pPr>
      <w:r w:rsidRPr="004D1748">
        <w:rPr>
          <w:rFonts w:ascii="黑体" w:eastAsia="黑体" w:hAnsi="黑体" w:hint="eastAsia"/>
          <w:sz w:val="32"/>
          <w:szCs w:val="32"/>
        </w:rPr>
        <w:t>第</w:t>
      </w:r>
      <w:r>
        <w:rPr>
          <w:rFonts w:ascii="黑体" w:eastAsia="黑体" w:hAnsi="黑体" w:hint="eastAsia"/>
          <w:sz w:val="32"/>
          <w:szCs w:val="32"/>
        </w:rPr>
        <w:t>九</w:t>
      </w:r>
      <w:r w:rsidRPr="004D1748">
        <w:rPr>
          <w:rFonts w:ascii="黑体" w:eastAsia="黑体" w:hAnsi="黑体" w:hint="eastAsia"/>
          <w:sz w:val="32"/>
          <w:szCs w:val="32"/>
        </w:rPr>
        <w:t>条</w:t>
      </w:r>
      <w:r w:rsidRPr="0019566C">
        <w:rPr>
          <w:rFonts w:ascii="仿宋" w:eastAsia="仿宋" w:hAnsi="仿宋" w:hint="eastAsia"/>
          <w:sz w:val="32"/>
          <w:szCs w:val="32"/>
        </w:rPr>
        <w:t>药品标准工作，包括国家药品标准的规划、制定与修订、审批、颁布、</w:t>
      </w:r>
      <w:r w:rsidRPr="007A19DD">
        <w:rPr>
          <w:rFonts w:ascii="仿宋" w:eastAsia="仿宋" w:hAnsi="仿宋" w:hint="eastAsia"/>
          <w:sz w:val="32"/>
          <w:szCs w:val="32"/>
        </w:rPr>
        <w:t>实施、复审、监督等内容。</w:t>
      </w:r>
    </w:p>
    <w:p w:rsidR="00000000" w:rsidRDefault="007721B9">
      <w:pPr>
        <w:snapToGrid w:val="0"/>
        <w:spacing w:line="570" w:lineRule="exact"/>
        <w:ind w:firstLineChars="200" w:firstLine="640"/>
        <w:rPr>
          <w:rFonts w:ascii="仿宋" w:eastAsia="仿宋" w:hAnsi="仿宋"/>
          <w:sz w:val="32"/>
          <w:szCs w:val="32"/>
        </w:rPr>
      </w:pPr>
      <w:r w:rsidRPr="004D1748">
        <w:rPr>
          <w:rFonts w:ascii="黑体" w:eastAsia="黑体" w:hAnsi="黑体" w:hint="eastAsia"/>
          <w:sz w:val="32"/>
          <w:szCs w:val="32"/>
        </w:rPr>
        <w:t>第</w:t>
      </w:r>
      <w:r>
        <w:rPr>
          <w:rFonts w:ascii="黑体" w:eastAsia="黑体" w:hAnsi="黑体" w:hint="eastAsia"/>
          <w:sz w:val="32"/>
          <w:szCs w:val="32"/>
        </w:rPr>
        <w:t>十</w:t>
      </w:r>
      <w:r w:rsidRPr="004D1748">
        <w:rPr>
          <w:rFonts w:ascii="黑体" w:eastAsia="黑体" w:hAnsi="黑体" w:hint="eastAsia"/>
          <w:sz w:val="32"/>
          <w:szCs w:val="32"/>
        </w:rPr>
        <w:t>条</w:t>
      </w:r>
      <w:r w:rsidRPr="0019566C">
        <w:rPr>
          <w:rFonts w:ascii="仿宋" w:eastAsia="仿宋" w:hAnsi="仿宋" w:hint="eastAsia"/>
          <w:sz w:val="32"/>
          <w:szCs w:val="32"/>
        </w:rPr>
        <w:t>药品标准工作应当贯彻国家的有关方针、政策、法律、法规，符合国家制定的药品行业发展规划和产业政策；坚持科学先进、实用规范的原则；确保公开、公正、公平，促进药品质量提高，促进药品技术进步，促进产业结构优化，使药品标准工作适应科学监管、保障人民安全用药、提高社会经济效益和促进医药产业健康发展的需要。</w:t>
      </w:r>
    </w:p>
    <w:p w:rsidR="00000000" w:rsidRDefault="007721B9">
      <w:pPr>
        <w:snapToGrid w:val="0"/>
        <w:spacing w:line="570" w:lineRule="exact"/>
        <w:ind w:firstLineChars="200" w:firstLine="640"/>
        <w:rPr>
          <w:rFonts w:ascii="仿宋" w:eastAsia="仿宋" w:hAnsi="仿宋"/>
          <w:sz w:val="32"/>
          <w:szCs w:val="32"/>
        </w:rPr>
      </w:pPr>
      <w:r w:rsidRPr="004D1748">
        <w:rPr>
          <w:rFonts w:ascii="黑体" w:eastAsia="黑体" w:hAnsi="黑体" w:hint="eastAsia"/>
          <w:sz w:val="32"/>
          <w:szCs w:val="32"/>
        </w:rPr>
        <w:t>第十</w:t>
      </w:r>
      <w:r>
        <w:rPr>
          <w:rFonts w:ascii="黑体" w:eastAsia="黑体" w:hAnsi="黑体" w:hint="eastAsia"/>
          <w:sz w:val="32"/>
          <w:szCs w:val="32"/>
        </w:rPr>
        <w:t>一</w:t>
      </w:r>
      <w:r w:rsidRPr="004D1748">
        <w:rPr>
          <w:rFonts w:ascii="黑体" w:eastAsia="黑体" w:hAnsi="黑体" w:hint="eastAsia"/>
          <w:sz w:val="32"/>
          <w:szCs w:val="32"/>
        </w:rPr>
        <w:t>条</w:t>
      </w:r>
      <w:r w:rsidRPr="0019566C">
        <w:rPr>
          <w:rFonts w:ascii="仿宋" w:eastAsia="仿宋" w:hAnsi="仿宋" w:hint="eastAsia"/>
          <w:sz w:val="32"/>
          <w:szCs w:val="32"/>
        </w:rPr>
        <w:t>鼓励将科学先进、经济合理的技术方法应用于药品标准</w:t>
      </w:r>
      <w:r w:rsidR="00B9528F">
        <w:rPr>
          <w:rFonts w:ascii="仿宋" w:eastAsia="仿宋" w:hAnsi="仿宋" w:hint="eastAsia"/>
          <w:sz w:val="32"/>
          <w:szCs w:val="32"/>
        </w:rPr>
        <w:t>。</w:t>
      </w:r>
      <w:r w:rsidRPr="0019566C">
        <w:rPr>
          <w:rFonts w:ascii="仿宋" w:eastAsia="仿宋" w:hAnsi="仿宋" w:hint="eastAsia"/>
          <w:sz w:val="32"/>
          <w:szCs w:val="32"/>
        </w:rPr>
        <w:t>鼓励药品生产企业不断完善药品标准。鼓励企业和社会力量参与药品标准工作，提出意见和建议。</w:t>
      </w:r>
    </w:p>
    <w:p w:rsidR="00000000" w:rsidRDefault="007721B9">
      <w:pPr>
        <w:snapToGrid w:val="0"/>
        <w:spacing w:line="570" w:lineRule="exact"/>
        <w:ind w:firstLineChars="200" w:firstLine="640"/>
        <w:rPr>
          <w:rFonts w:ascii="仿宋" w:eastAsia="仿宋" w:hAnsi="仿宋"/>
          <w:sz w:val="32"/>
          <w:szCs w:val="32"/>
        </w:rPr>
      </w:pPr>
      <w:r w:rsidRPr="004D1748">
        <w:rPr>
          <w:rFonts w:ascii="黑体" w:eastAsia="黑体" w:hAnsi="黑体" w:hint="eastAsia"/>
          <w:sz w:val="32"/>
          <w:szCs w:val="32"/>
        </w:rPr>
        <w:t>第十</w:t>
      </w:r>
      <w:r>
        <w:rPr>
          <w:rFonts w:ascii="黑体" w:eastAsia="黑体" w:hAnsi="黑体" w:hint="eastAsia"/>
          <w:sz w:val="32"/>
          <w:szCs w:val="32"/>
        </w:rPr>
        <w:t>二</w:t>
      </w:r>
      <w:r w:rsidRPr="004D1748">
        <w:rPr>
          <w:rFonts w:ascii="黑体" w:eastAsia="黑体" w:hAnsi="黑体" w:hint="eastAsia"/>
          <w:sz w:val="32"/>
          <w:szCs w:val="32"/>
        </w:rPr>
        <w:t>条</w:t>
      </w:r>
      <w:r w:rsidRPr="004D1748">
        <w:rPr>
          <w:rFonts w:ascii="仿宋" w:eastAsia="仿宋" w:hAnsi="仿宋" w:hint="eastAsia"/>
          <w:sz w:val="32"/>
          <w:szCs w:val="32"/>
        </w:rPr>
        <w:t>药品标准工作中应积极开展国际交流与合作，参与药品标准的国际协调。</w:t>
      </w:r>
    </w:p>
    <w:p w:rsidR="00000000" w:rsidRDefault="003058AB">
      <w:pPr>
        <w:snapToGrid w:val="0"/>
        <w:spacing w:line="570" w:lineRule="exact"/>
        <w:ind w:firstLineChars="200" w:firstLine="640"/>
        <w:rPr>
          <w:rFonts w:ascii="仿宋" w:eastAsia="仿宋" w:hAnsi="仿宋"/>
          <w:sz w:val="32"/>
          <w:szCs w:val="32"/>
        </w:rPr>
      </w:pPr>
    </w:p>
    <w:p w:rsidR="00000000" w:rsidRDefault="007721B9">
      <w:pPr>
        <w:widowControl/>
        <w:spacing w:line="570" w:lineRule="exact"/>
        <w:jc w:val="center"/>
        <w:rPr>
          <w:rFonts w:ascii="方正小标宋简体" w:eastAsia="方正小标宋简体" w:hAnsi="仿宋" w:cs="Arial"/>
          <w:color w:val="000000"/>
          <w:kern w:val="0"/>
          <w:sz w:val="32"/>
          <w:szCs w:val="32"/>
        </w:rPr>
      </w:pPr>
      <w:r w:rsidRPr="004D1748">
        <w:rPr>
          <w:rFonts w:ascii="方正小标宋简体" w:eastAsia="方正小标宋简体" w:hAnsi="仿宋" w:cs="Arial" w:hint="eastAsia"/>
          <w:color w:val="000000"/>
          <w:kern w:val="0"/>
          <w:sz w:val="32"/>
          <w:szCs w:val="32"/>
        </w:rPr>
        <w:t>第二章  规划</w:t>
      </w:r>
    </w:p>
    <w:p w:rsidR="00000000" w:rsidRDefault="007721B9">
      <w:pPr>
        <w:snapToGrid w:val="0"/>
        <w:spacing w:line="570" w:lineRule="exact"/>
        <w:ind w:firstLineChars="200" w:firstLine="640"/>
        <w:rPr>
          <w:rFonts w:ascii="仿宋" w:eastAsia="仿宋" w:hAnsi="仿宋"/>
          <w:sz w:val="32"/>
          <w:szCs w:val="32"/>
        </w:rPr>
      </w:pPr>
      <w:r w:rsidRPr="00B90974">
        <w:rPr>
          <w:rFonts w:ascii="黑体" w:eastAsia="黑体" w:hAnsi="黑体" w:hint="eastAsia"/>
          <w:sz w:val="32"/>
          <w:szCs w:val="32"/>
        </w:rPr>
        <w:t>第十</w:t>
      </w:r>
      <w:r>
        <w:rPr>
          <w:rFonts w:ascii="黑体" w:eastAsia="黑体" w:hAnsi="黑体" w:hint="eastAsia"/>
          <w:sz w:val="32"/>
          <w:szCs w:val="32"/>
        </w:rPr>
        <w:t>三</w:t>
      </w:r>
      <w:r w:rsidRPr="00B90974">
        <w:rPr>
          <w:rFonts w:ascii="黑体" w:eastAsia="黑体" w:hAnsi="黑体" w:hint="eastAsia"/>
          <w:sz w:val="32"/>
          <w:szCs w:val="32"/>
        </w:rPr>
        <w:t>条</w:t>
      </w:r>
      <w:r>
        <w:rPr>
          <w:rFonts w:ascii="仿宋_GB2312" w:eastAsia="仿宋_GB2312" w:hint="eastAsia"/>
          <w:sz w:val="32"/>
          <w:szCs w:val="32"/>
        </w:rPr>
        <w:t>国家食品药品监督管理总局</w:t>
      </w:r>
      <w:r w:rsidRPr="007C01ED">
        <w:rPr>
          <w:rFonts w:ascii="仿宋" w:eastAsia="仿宋" w:hAnsi="仿宋" w:hint="eastAsia"/>
          <w:sz w:val="32"/>
          <w:szCs w:val="32"/>
        </w:rPr>
        <w:t>按照国家药品安全发展和质量监督管理的需要，组织国家药典委员会制定国家药品标准工作规划及其实施计划。</w:t>
      </w:r>
    </w:p>
    <w:p w:rsidR="00000000" w:rsidRDefault="007721B9">
      <w:pPr>
        <w:snapToGrid w:val="0"/>
        <w:spacing w:line="570" w:lineRule="exact"/>
        <w:ind w:firstLineChars="200" w:firstLine="640"/>
        <w:rPr>
          <w:rFonts w:ascii="仿宋" w:eastAsia="仿宋" w:hAnsi="仿宋"/>
          <w:sz w:val="32"/>
          <w:szCs w:val="32"/>
        </w:rPr>
      </w:pPr>
      <w:r w:rsidRPr="007C01ED">
        <w:rPr>
          <w:rFonts w:ascii="仿宋" w:eastAsia="仿宋" w:hAnsi="仿宋" w:hint="eastAsia"/>
          <w:sz w:val="32"/>
          <w:szCs w:val="32"/>
        </w:rPr>
        <w:t>国家药品标准工作规划及其实施计划，应包括国家药品标准工作的阶段发展目标、实施方案和保障措施等内容，由</w:t>
      </w:r>
      <w:r>
        <w:rPr>
          <w:rFonts w:ascii="仿宋_GB2312" w:eastAsia="仿宋_GB2312" w:hint="eastAsia"/>
          <w:sz w:val="32"/>
          <w:szCs w:val="32"/>
        </w:rPr>
        <w:t>国家食品药品监督管理总局</w:t>
      </w:r>
      <w:r w:rsidRPr="007C01ED">
        <w:rPr>
          <w:rFonts w:ascii="仿宋" w:eastAsia="仿宋" w:hAnsi="仿宋" w:hint="eastAsia"/>
          <w:sz w:val="32"/>
          <w:szCs w:val="32"/>
        </w:rPr>
        <w:t>公布。</w:t>
      </w:r>
    </w:p>
    <w:p w:rsidR="00000000" w:rsidRDefault="007721B9">
      <w:pPr>
        <w:snapToGrid w:val="0"/>
        <w:spacing w:line="570" w:lineRule="exact"/>
        <w:ind w:firstLineChars="200" w:firstLine="640"/>
        <w:rPr>
          <w:rFonts w:ascii="仿宋" w:eastAsia="仿宋" w:hAnsi="仿宋"/>
          <w:sz w:val="32"/>
          <w:szCs w:val="32"/>
        </w:rPr>
      </w:pPr>
      <w:r w:rsidRPr="00CF0C35">
        <w:rPr>
          <w:rFonts w:ascii="黑体" w:eastAsia="黑体" w:hAnsi="黑体" w:hint="eastAsia"/>
          <w:sz w:val="32"/>
          <w:szCs w:val="32"/>
        </w:rPr>
        <w:lastRenderedPageBreak/>
        <w:t>第十</w:t>
      </w:r>
      <w:r>
        <w:rPr>
          <w:rFonts w:ascii="黑体" w:eastAsia="黑体" w:hAnsi="黑体" w:hint="eastAsia"/>
          <w:sz w:val="32"/>
          <w:szCs w:val="32"/>
        </w:rPr>
        <w:t>四</w:t>
      </w:r>
      <w:r w:rsidRPr="00CF0C35">
        <w:rPr>
          <w:rFonts w:ascii="黑体" w:eastAsia="黑体" w:hAnsi="黑体" w:hint="eastAsia"/>
          <w:sz w:val="32"/>
          <w:szCs w:val="32"/>
        </w:rPr>
        <w:t>条</w:t>
      </w:r>
      <w:r w:rsidRPr="007C01ED">
        <w:rPr>
          <w:rFonts w:ascii="仿宋" w:eastAsia="仿宋" w:hAnsi="仿宋" w:hint="eastAsia"/>
          <w:sz w:val="32"/>
          <w:szCs w:val="32"/>
        </w:rPr>
        <w:t>国家药典委员会根据国家药品标准工作规划，制定《中国药典》编制大纲。《中国药典》编制大纲经全体药典委员大会审核后由</w:t>
      </w:r>
      <w:r>
        <w:rPr>
          <w:rFonts w:ascii="仿宋_GB2312" w:eastAsia="仿宋_GB2312" w:hint="eastAsia"/>
          <w:sz w:val="32"/>
          <w:szCs w:val="32"/>
        </w:rPr>
        <w:t>国家食品药品监督管理总局</w:t>
      </w:r>
      <w:r w:rsidRPr="007C01ED">
        <w:rPr>
          <w:rFonts w:ascii="仿宋" w:eastAsia="仿宋" w:hAnsi="仿宋" w:hint="eastAsia"/>
          <w:sz w:val="32"/>
          <w:szCs w:val="32"/>
        </w:rPr>
        <w:t>公布。</w:t>
      </w:r>
    </w:p>
    <w:p w:rsidR="00000000" w:rsidRDefault="007721B9">
      <w:pPr>
        <w:snapToGrid w:val="0"/>
        <w:spacing w:line="570" w:lineRule="exact"/>
        <w:ind w:firstLineChars="200" w:firstLine="640"/>
        <w:rPr>
          <w:rFonts w:ascii="仿宋" w:eastAsia="仿宋" w:hAnsi="仿宋"/>
          <w:sz w:val="32"/>
          <w:szCs w:val="32"/>
        </w:rPr>
      </w:pPr>
      <w:r w:rsidRPr="00CF0C35">
        <w:rPr>
          <w:rFonts w:ascii="黑体" w:eastAsia="黑体" w:hAnsi="黑体" w:hint="eastAsia"/>
          <w:sz w:val="32"/>
          <w:szCs w:val="32"/>
        </w:rPr>
        <w:t>第十</w:t>
      </w:r>
      <w:r>
        <w:rPr>
          <w:rFonts w:ascii="黑体" w:eastAsia="黑体" w:hAnsi="黑体" w:hint="eastAsia"/>
          <w:sz w:val="32"/>
          <w:szCs w:val="32"/>
        </w:rPr>
        <w:t>五</w:t>
      </w:r>
      <w:r w:rsidRPr="00CF0C35">
        <w:rPr>
          <w:rFonts w:ascii="黑体" w:eastAsia="黑体" w:hAnsi="黑体" w:hint="eastAsia"/>
          <w:sz w:val="32"/>
          <w:szCs w:val="32"/>
        </w:rPr>
        <w:t>条</w:t>
      </w:r>
      <w:r>
        <w:rPr>
          <w:rFonts w:ascii="仿宋_GB2312" w:eastAsia="仿宋_GB2312" w:hint="eastAsia"/>
          <w:sz w:val="32"/>
          <w:szCs w:val="32"/>
        </w:rPr>
        <w:t>国家食品药品监督管理总局</w:t>
      </w:r>
      <w:r w:rsidRPr="007C01ED">
        <w:rPr>
          <w:rFonts w:ascii="仿宋" w:eastAsia="仿宋" w:hAnsi="仿宋" w:hint="eastAsia"/>
          <w:sz w:val="32"/>
          <w:szCs w:val="32"/>
        </w:rPr>
        <w:t>组织国家药典委员会</w:t>
      </w:r>
      <w:r w:rsidRPr="00702AC5">
        <w:rPr>
          <w:rFonts w:ascii="仿宋" w:eastAsia="仿宋" w:hAnsi="仿宋" w:hint="eastAsia"/>
          <w:sz w:val="32"/>
          <w:szCs w:val="32"/>
        </w:rPr>
        <w:t>制定国家药品标准制定和修订工作计划。</w:t>
      </w:r>
      <w:r w:rsidRPr="007C01ED">
        <w:rPr>
          <w:rFonts w:ascii="仿宋" w:eastAsia="仿宋" w:hAnsi="仿宋" w:hint="eastAsia"/>
          <w:sz w:val="32"/>
          <w:szCs w:val="32"/>
        </w:rPr>
        <w:t>各有关部门和单位应在每年编制国家药品标准制定和修订工作计划前，向国家药典委员会提出需要制定和修订的标准立项建议或申请。立项建议或申请应当包括要解决的重要问题、立项的背景和理由、现有药品质量控制安全风险监测和评估依据等内容。</w:t>
      </w:r>
    </w:p>
    <w:p w:rsidR="00000000" w:rsidRDefault="007721B9">
      <w:pPr>
        <w:snapToGrid w:val="0"/>
        <w:spacing w:line="570" w:lineRule="exact"/>
        <w:ind w:firstLineChars="200" w:firstLine="640"/>
        <w:rPr>
          <w:rFonts w:ascii="仿宋" w:eastAsia="仿宋" w:hAnsi="仿宋"/>
          <w:sz w:val="32"/>
          <w:szCs w:val="32"/>
        </w:rPr>
      </w:pPr>
      <w:r w:rsidRPr="007C01ED">
        <w:rPr>
          <w:rFonts w:ascii="仿宋" w:eastAsia="仿宋" w:hAnsi="仿宋" w:hint="eastAsia"/>
          <w:sz w:val="32"/>
          <w:szCs w:val="32"/>
        </w:rPr>
        <w:t>任何企业和其他社会力量都可以向国家药典委员会提出国家药品标准立项的建议或申请。</w:t>
      </w:r>
    </w:p>
    <w:p w:rsidR="00000000" w:rsidRDefault="007721B9">
      <w:pPr>
        <w:snapToGrid w:val="0"/>
        <w:spacing w:line="570" w:lineRule="exact"/>
        <w:ind w:firstLineChars="200" w:firstLine="640"/>
        <w:rPr>
          <w:rFonts w:ascii="仿宋" w:eastAsia="仿宋" w:hAnsi="仿宋"/>
          <w:sz w:val="32"/>
          <w:szCs w:val="32"/>
        </w:rPr>
      </w:pPr>
      <w:r w:rsidRPr="00CF0C35">
        <w:rPr>
          <w:rFonts w:ascii="黑体" w:eastAsia="黑体" w:hAnsi="黑体" w:hint="eastAsia"/>
          <w:sz w:val="32"/>
          <w:szCs w:val="32"/>
        </w:rPr>
        <w:t>第十</w:t>
      </w:r>
      <w:r>
        <w:rPr>
          <w:rFonts w:ascii="黑体" w:eastAsia="黑体" w:hAnsi="黑体" w:hint="eastAsia"/>
          <w:sz w:val="32"/>
          <w:szCs w:val="32"/>
        </w:rPr>
        <w:t>六</w:t>
      </w:r>
      <w:r w:rsidRPr="00CF0C35">
        <w:rPr>
          <w:rFonts w:ascii="黑体" w:eastAsia="黑体" w:hAnsi="黑体" w:hint="eastAsia"/>
          <w:sz w:val="32"/>
          <w:szCs w:val="32"/>
        </w:rPr>
        <w:t>条</w:t>
      </w:r>
      <w:r w:rsidRPr="007C01ED">
        <w:rPr>
          <w:rFonts w:ascii="仿宋" w:eastAsia="仿宋" w:hAnsi="仿宋" w:hint="eastAsia"/>
          <w:sz w:val="32"/>
          <w:szCs w:val="32"/>
        </w:rPr>
        <w:t>国家药典委员会组织对国家药品标准立项建议进行审核，遴选出需要制定和修订的药品标准纳入国家药品标准的制定和修订计划。</w:t>
      </w:r>
    </w:p>
    <w:p w:rsidR="00000000" w:rsidRDefault="007721B9">
      <w:pPr>
        <w:snapToGrid w:val="0"/>
        <w:spacing w:line="570" w:lineRule="exact"/>
        <w:ind w:firstLineChars="200" w:firstLine="640"/>
        <w:rPr>
          <w:rFonts w:ascii="仿宋" w:eastAsia="仿宋" w:hAnsi="仿宋"/>
          <w:sz w:val="32"/>
          <w:szCs w:val="32"/>
        </w:rPr>
      </w:pPr>
      <w:r w:rsidRPr="00CF0C35">
        <w:rPr>
          <w:rFonts w:ascii="黑体" w:eastAsia="黑体" w:hAnsi="黑体" w:hint="eastAsia"/>
          <w:sz w:val="32"/>
          <w:szCs w:val="32"/>
        </w:rPr>
        <w:t>第十</w:t>
      </w:r>
      <w:r>
        <w:rPr>
          <w:rFonts w:ascii="黑体" w:eastAsia="黑体" w:hAnsi="黑体" w:hint="eastAsia"/>
          <w:sz w:val="32"/>
          <w:szCs w:val="32"/>
        </w:rPr>
        <w:t>七</w:t>
      </w:r>
      <w:r w:rsidRPr="00CF0C35">
        <w:rPr>
          <w:rFonts w:ascii="黑体" w:eastAsia="黑体" w:hAnsi="黑体" w:hint="eastAsia"/>
          <w:sz w:val="32"/>
          <w:szCs w:val="32"/>
        </w:rPr>
        <w:t>条</w:t>
      </w:r>
      <w:r w:rsidRPr="007C01ED">
        <w:rPr>
          <w:rFonts w:ascii="仿宋" w:eastAsia="仿宋" w:hAnsi="仿宋" w:hint="eastAsia"/>
          <w:sz w:val="32"/>
          <w:szCs w:val="32"/>
        </w:rPr>
        <w:t>在执行国家药品标准制定和修订工作计划过程中，根据药品标准管理工作的需要，可对计划项目的内容进行调整。凡需要调整的项目，标准起草、复核单位或者其他组织和个人可提出申请，经国家药典委员会审查同意后立项。</w:t>
      </w:r>
    </w:p>
    <w:p w:rsidR="00000000" w:rsidRDefault="007721B9">
      <w:pPr>
        <w:snapToGrid w:val="0"/>
        <w:spacing w:line="570" w:lineRule="exact"/>
        <w:ind w:firstLineChars="200" w:firstLine="640"/>
        <w:rPr>
          <w:rFonts w:ascii="仿宋" w:eastAsia="仿宋" w:hAnsi="仿宋"/>
          <w:sz w:val="32"/>
          <w:szCs w:val="32"/>
        </w:rPr>
      </w:pPr>
      <w:r w:rsidRPr="00CF0C35">
        <w:rPr>
          <w:rFonts w:ascii="黑体" w:eastAsia="黑体" w:hAnsi="黑体" w:hint="eastAsia"/>
          <w:sz w:val="32"/>
          <w:szCs w:val="32"/>
        </w:rPr>
        <w:t>第十</w:t>
      </w:r>
      <w:r>
        <w:rPr>
          <w:rFonts w:ascii="黑体" w:eastAsia="黑体" w:hAnsi="黑体" w:hint="eastAsia"/>
          <w:sz w:val="32"/>
          <w:szCs w:val="32"/>
        </w:rPr>
        <w:t>八</w:t>
      </w:r>
      <w:r w:rsidRPr="00CF0C35">
        <w:rPr>
          <w:rFonts w:ascii="黑体" w:eastAsia="黑体" w:hAnsi="黑体" w:hint="eastAsia"/>
          <w:sz w:val="32"/>
          <w:szCs w:val="32"/>
        </w:rPr>
        <w:t>条</w:t>
      </w:r>
      <w:r w:rsidRPr="007C01ED">
        <w:rPr>
          <w:rFonts w:ascii="仿宋" w:eastAsia="仿宋" w:hAnsi="仿宋" w:hint="eastAsia"/>
          <w:sz w:val="32"/>
          <w:szCs w:val="32"/>
        </w:rPr>
        <w:t xml:space="preserve"> 国家药品标准制定和修订计划及立项工作应当向社会公开。</w:t>
      </w:r>
    </w:p>
    <w:p w:rsidR="00000000" w:rsidRDefault="003058AB">
      <w:pPr>
        <w:snapToGrid w:val="0"/>
        <w:spacing w:line="570" w:lineRule="exact"/>
        <w:ind w:firstLineChars="200" w:firstLine="640"/>
        <w:rPr>
          <w:rFonts w:ascii="仿宋" w:eastAsia="仿宋" w:hAnsi="仿宋"/>
          <w:sz w:val="32"/>
          <w:szCs w:val="32"/>
        </w:rPr>
      </w:pPr>
    </w:p>
    <w:p w:rsidR="00000000" w:rsidRDefault="007721B9">
      <w:pPr>
        <w:widowControl/>
        <w:spacing w:line="570" w:lineRule="exact"/>
        <w:jc w:val="center"/>
        <w:rPr>
          <w:rFonts w:ascii="仿宋" w:eastAsia="仿宋" w:hAnsi="仿宋"/>
          <w:b/>
          <w:sz w:val="32"/>
          <w:szCs w:val="32"/>
        </w:rPr>
      </w:pPr>
      <w:r w:rsidRPr="00CF0C35">
        <w:rPr>
          <w:rFonts w:ascii="方正小标宋简体" w:eastAsia="方正小标宋简体" w:hAnsi="仿宋" w:cs="Arial" w:hint="eastAsia"/>
          <w:color w:val="000000"/>
          <w:kern w:val="0"/>
          <w:sz w:val="32"/>
          <w:szCs w:val="32"/>
        </w:rPr>
        <w:t>第三章  制定与修订</w:t>
      </w:r>
    </w:p>
    <w:p w:rsidR="00000000" w:rsidRDefault="007721B9">
      <w:pPr>
        <w:snapToGrid w:val="0"/>
        <w:spacing w:line="570" w:lineRule="exact"/>
        <w:ind w:firstLineChars="200" w:firstLine="640"/>
        <w:rPr>
          <w:rFonts w:ascii="仿宋" w:eastAsia="仿宋" w:hAnsi="仿宋"/>
          <w:sz w:val="32"/>
          <w:szCs w:val="32"/>
        </w:rPr>
      </w:pPr>
      <w:r w:rsidRPr="00CF0C35">
        <w:rPr>
          <w:rFonts w:ascii="黑体" w:eastAsia="黑体" w:hAnsi="黑体" w:hint="eastAsia"/>
          <w:sz w:val="32"/>
          <w:szCs w:val="32"/>
        </w:rPr>
        <w:t>第十</w:t>
      </w:r>
      <w:r>
        <w:rPr>
          <w:rFonts w:ascii="黑体" w:eastAsia="黑体" w:hAnsi="黑体" w:hint="eastAsia"/>
          <w:sz w:val="32"/>
          <w:szCs w:val="32"/>
        </w:rPr>
        <w:t>九</w:t>
      </w:r>
      <w:r w:rsidRPr="00CF0C35">
        <w:rPr>
          <w:rFonts w:ascii="黑体" w:eastAsia="黑体" w:hAnsi="黑体" w:hint="eastAsia"/>
          <w:sz w:val="32"/>
          <w:szCs w:val="32"/>
        </w:rPr>
        <w:t>条</w:t>
      </w:r>
      <w:r w:rsidRPr="007C01ED">
        <w:rPr>
          <w:rFonts w:ascii="仿宋" w:eastAsia="仿宋" w:hAnsi="仿宋" w:hint="eastAsia"/>
          <w:sz w:val="32"/>
          <w:szCs w:val="32"/>
        </w:rPr>
        <w:t xml:space="preserve"> 国家药典委员会按照国家药品标准工作规划及其实施计划，组织对已批准上市生产的药品制定国家药品标准，并</w:t>
      </w:r>
      <w:r w:rsidRPr="007C01ED">
        <w:rPr>
          <w:rFonts w:ascii="仿宋" w:eastAsia="仿宋" w:hAnsi="仿宋" w:hint="eastAsia"/>
          <w:sz w:val="32"/>
          <w:szCs w:val="32"/>
        </w:rPr>
        <w:lastRenderedPageBreak/>
        <w:t>对需要修订的国家药品标准组织修订。</w:t>
      </w:r>
    </w:p>
    <w:p w:rsidR="00000000" w:rsidRDefault="007721B9">
      <w:pPr>
        <w:snapToGrid w:val="0"/>
        <w:spacing w:line="570" w:lineRule="exact"/>
        <w:ind w:firstLineChars="200" w:firstLine="640"/>
        <w:rPr>
          <w:rFonts w:ascii="仿宋" w:eastAsia="仿宋" w:hAnsi="仿宋"/>
          <w:sz w:val="32"/>
          <w:szCs w:val="32"/>
        </w:rPr>
      </w:pPr>
      <w:r w:rsidRPr="00BB1C7D">
        <w:rPr>
          <w:rFonts w:ascii="黑体" w:eastAsia="黑体" w:hAnsi="黑体" w:hint="eastAsia"/>
          <w:sz w:val="32"/>
          <w:szCs w:val="32"/>
        </w:rPr>
        <w:t>第</w:t>
      </w:r>
      <w:r>
        <w:rPr>
          <w:rFonts w:ascii="黑体" w:eastAsia="黑体" w:hAnsi="黑体" w:hint="eastAsia"/>
          <w:sz w:val="32"/>
          <w:szCs w:val="32"/>
        </w:rPr>
        <w:t>二十</w:t>
      </w:r>
      <w:r w:rsidRPr="00BB1C7D">
        <w:rPr>
          <w:rFonts w:ascii="黑体" w:eastAsia="黑体" w:hAnsi="黑体" w:hint="eastAsia"/>
          <w:sz w:val="32"/>
          <w:szCs w:val="32"/>
        </w:rPr>
        <w:t>条</w:t>
      </w:r>
      <w:r w:rsidRPr="007C01ED">
        <w:rPr>
          <w:rFonts w:ascii="仿宋" w:eastAsia="仿宋" w:hAnsi="仿宋" w:hint="eastAsia"/>
          <w:sz w:val="32"/>
          <w:szCs w:val="32"/>
        </w:rPr>
        <w:t xml:space="preserve"> 国家药品标准的制定与修订，应按照起草、审核、公示等环节进行。如遇药品安全</w:t>
      </w:r>
      <w:r w:rsidRPr="00BB1C7D">
        <w:rPr>
          <w:rFonts w:ascii="仿宋" w:eastAsia="仿宋" w:hAnsi="仿宋" w:hint="eastAsia"/>
          <w:sz w:val="32"/>
          <w:szCs w:val="32"/>
        </w:rPr>
        <w:t>等</w:t>
      </w:r>
      <w:r w:rsidRPr="007C01ED">
        <w:rPr>
          <w:rFonts w:ascii="仿宋" w:eastAsia="仿宋" w:hAnsi="仿宋" w:hint="eastAsia"/>
          <w:sz w:val="32"/>
          <w:szCs w:val="32"/>
        </w:rPr>
        <w:t>重大突发事件，可根据需要制定或修订国家药品标准</w:t>
      </w:r>
      <w:r>
        <w:rPr>
          <w:rFonts w:ascii="仿宋" w:eastAsia="仿宋" w:hAnsi="仿宋" w:hint="eastAsia"/>
          <w:sz w:val="32"/>
          <w:szCs w:val="32"/>
        </w:rPr>
        <w:t>，并按本办法规定执行，但可视需要适当缩短公示时间。</w:t>
      </w:r>
    </w:p>
    <w:p w:rsidR="00000000" w:rsidRDefault="007721B9">
      <w:pPr>
        <w:snapToGrid w:val="0"/>
        <w:spacing w:line="570" w:lineRule="exact"/>
        <w:ind w:firstLineChars="200" w:firstLine="640"/>
        <w:rPr>
          <w:rFonts w:ascii="仿宋" w:eastAsia="仿宋" w:hAnsi="仿宋"/>
          <w:sz w:val="32"/>
          <w:szCs w:val="32"/>
        </w:rPr>
      </w:pPr>
      <w:r w:rsidRPr="00BB1C7D">
        <w:rPr>
          <w:rFonts w:ascii="黑体" w:eastAsia="黑体" w:hAnsi="黑体" w:hint="eastAsia"/>
          <w:sz w:val="32"/>
          <w:szCs w:val="32"/>
        </w:rPr>
        <w:t>第二十</w:t>
      </w:r>
      <w:r>
        <w:rPr>
          <w:rFonts w:ascii="黑体" w:eastAsia="黑体" w:hAnsi="黑体" w:hint="eastAsia"/>
          <w:sz w:val="32"/>
          <w:szCs w:val="32"/>
        </w:rPr>
        <w:t>一</w:t>
      </w:r>
      <w:r w:rsidRPr="00BB1C7D">
        <w:rPr>
          <w:rFonts w:ascii="黑体" w:eastAsia="黑体" w:hAnsi="黑体" w:hint="eastAsia"/>
          <w:sz w:val="32"/>
          <w:szCs w:val="32"/>
        </w:rPr>
        <w:t>条</w:t>
      </w:r>
      <w:r w:rsidRPr="007C01ED">
        <w:rPr>
          <w:rFonts w:ascii="仿宋" w:eastAsia="仿宋" w:hAnsi="仿宋" w:hint="eastAsia"/>
          <w:sz w:val="32"/>
          <w:szCs w:val="32"/>
        </w:rPr>
        <w:t>药品标准起草单位应按照</w:t>
      </w:r>
      <w:r w:rsidRPr="00BB1C7D">
        <w:rPr>
          <w:rFonts w:ascii="仿宋" w:eastAsia="仿宋" w:hAnsi="仿宋" w:hint="eastAsia"/>
          <w:sz w:val="32"/>
          <w:szCs w:val="32"/>
        </w:rPr>
        <w:t>国家</w:t>
      </w:r>
      <w:r w:rsidRPr="007C01ED">
        <w:rPr>
          <w:rFonts w:ascii="仿宋" w:eastAsia="仿宋" w:hAnsi="仿宋" w:hint="eastAsia"/>
          <w:sz w:val="32"/>
          <w:szCs w:val="32"/>
        </w:rPr>
        <w:t>药品标准技术规范的要求，结合药品质量控制风险制定和修订国家药品标准，起草标准草案，同时编写“起草说明”及有关附件。</w:t>
      </w:r>
    </w:p>
    <w:p w:rsidR="00000000" w:rsidRDefault="007721B9">
      <w:pPr>
        <w:snapToGrid w:val="0"/>
        <w:spacing w:line="570" w:lineRule="exact"/>
        <w:ind w:firstLineChars="200" w:firstLine="640"/>
        <w:rPr>
          <w:rFonts w:ascii="仿宋" w:eastAsia="仿宋" w:hAnsi="仿宋"/>
          <w:sz w:val="32"/>
          <w:szCs w:val="32"/>
        </w:rPr>
      </w:pPr>
      <w:r w:rsidRPr="007C01ED">
        <w:rPr>
          <w:rFonts w:ascii="仿宋" w:eastAsia="仿宋" w:hAnsi="仿宋" w:hint="eastAsia"/>
          <w:sz w:val="32"/>
          <w:szCs w:val="32"/>
        </w:rPr>
        <w:t>药品标准起草单位应对起草标准的质量及其技术内容全面负责，提交的标准草案，必须经过由</w:t>
      </w:r>
      <w:r w:rsidRPr="007A19DD">
        <w:rPr>
          <w:rFonts w:ascii="仿宋" w:eastAsia="仿宋" w:hAnsi="仿宋" w:hint="eastAsia"/>
          <w:sz w:val="32"/>
          <w:szCs w:val="32"/>
        </w:rPr>
        <w:t>食品药品监</w:t>
      </w:r>
      <w:r>
        <w:rPr>
          <w:rFonts w:ascii="仿宋" w:eastAsia="仿宋" w:hAnsi="仿宋" w:hint="eastAsia"/>
          <w:sz w:val="32"/>
          <w:szCs w:val="32"/>
        </w:rPr>
        <w:t>督</w:t>
      </w:r>
      <w:r w:rsidRPr="007A19DD">
        <w:rPr>
          <w:rFonts w:ascii="仿宋" w:eastAsia="仿宋" w:hAnsi="仿宋" w:hint="eastAsia"/>
          <w:sz w:val="32"/>
          <w:szCs w:val="32"/>
        </w:rPr>
        <w:t>管</w:t>
      </w:r>
      <w:r>
        <w:rPr>
          <w:rFonts w:ascii="仿宋" w:eastAsia="仿宋" w:hAnsi="仿宋" w:hint="eastAsia"/>
          <w:sz w:val="32"/>
          <w:szCs w:val="32"/>
        </w:rPr>
        <w:t>理</w:t>
      </w:r>
      <w:r w:rsidRPr="007A19DD">
        <w:rPr>
          <w:rFonts w:ascii="仿宋" w:eastAsia="仿宋" w:hAnsi="仿宋" w:hint="eastAsia"/>
          <w:sz w:val="32"/>
          <w:szCs w:val="32"/>
        </w:rPr>
        <w:t>部门</w:t>
      </w:r>
      <w:r>
        <w:rPr>
          <w:rFonts w:ascii="仿宋" w:eastAsia="仿宋" w:hAnsi="仿宋" w:hint="eastAsia"/>
          <w:sz w:val="32"/>
          <w:szCs w:val="32"/>
        </w:rPr>
        <w:t>设置或确定的</w:t>
      </w:r>
      <w:r w:rsidRPr="007C01ED">
        <w:rPr>
          <w:rFonts w:ascii="仿宋" w:eastAsia="仿宋" w:hAnsi="仿宋" w:hint="eastAsia"/>
          <w:sz w:val="32"/>
          <w:szCs w:val="32"/>
        </w:rPr>
        <w:t xml:space="preserve">药品检验机构进行复核，以保证标准起草工作的科学性、真实性和可重复性。 </w:t>
      </w:r>
    </w:p>
    <w:p w:rsidR="00000000" w:rsidRDefault="007721B9">
      <w:pPr>
        <w:snapToGrid w:val="0"/>
        <w:spacing w:line="570" w:lineRule="exact"/>
        <w:ind w:firstLineChars="200" w:firstLine="640"/>
        <w:rPr>
          <w:rFonts w:ascii="仿宋" w:eastAsia="仿宋" w:hAnsi="仿宋"/>
          <w:sz w:val="32"/>
          <w:szCs w:val="32"/>
        </w:rPr>
      </w:pPr>
      <w:r w:rsidRPr="00224DDD">
        <w:rPr>
          <w:rFonts w:ascii="黑体" w:eastAsia="黑体" w:hAnsi="黑体" w:hint="eastAsia"/>
          <w:sz w:val="32"/>
          <w:szCs w:val="32"/>
        </w:rPr>
        <w:t>第二十</w:t>
      </w:r>
      <w:r>
        <w:rPr>
          <w:rFonts w:ascii="黑体" w:eastAsia="黑体" w:hAnsi="黑体" w:hint="eastAsia"/>
          <w:sz w:val="32"/>
          <w:szCs w:val="32"/>
        </w:rPr>
        <w:t>二</w:t>
      </w:r>
      <w:r w:rsidRPr="00224DDD">
        <w:rPr>
          <w:rFonts w:ascii="黑体" w:eastAsia="黑体" w:hAnsi="黑体" w:hint="eastAsia"/>
          <w:sz w:val="32"/>
          <w:szCs w:val="32"/>
        </w:rPr>
        <w:t>条</w:t>
      </w:r>
      <w:r w:rsidRPr="007C01ED">
        <w:rPr>
          <w:rFonts w:ascii="仿宋" w:eastAsia="仿宋" w:hAnsi="仿宋" w:hint="eastAsia"/>
          <w:sz w:val="32"/>
          <w:szCs w:val="32"/>
        </w:rPr>
        <w:t>药品标准起草工作完成后，由标准起草单位负责整理有关技术资料，形成药品标准草案，并将药品标准草案、起草说明及标准研究资料、复核资料和实验数据一并提交审核。</w:t>
      </w:r>
    </w:p>
    <w:p w:rsidR="00000000" w:rsidRDefault="007721B9">
      <w:pPr>
        <w:snapToGrid w:val="0"/>
        <w:spacing w:line="570" w:lineRule="exact"/>
        <w:ind w:firstLineChars="200" w:firstLine="640"/>
        <w:rPr>
          <w:rFonts w:ascii="仿宋" w:eastAsia="仿宋" w:hAnsi="仿宋"/>
          <w:b/>
          <w:sz w:val="32"/>
          <w:szCs w:val="32"/>
        </w:rPr>
      </w:pPr>
      <w:r w:rsidRPr="00224DDD">
        <w:rPr>
          <w:rFonts w:ascii="黑体" w:eastAsia="黑体" w:hAnsi="黑体" w:hint="eastAsia"/>
          <w:sz w:val="32"/>
          <w:szCs w:val="32"/>
        </w:rPr>
        <w:t>第二十</w:t>
      </w:r>
      <w:r>
        <w:rPr>
          <w:rFonts w:ascii="黑体" w:eastAsia="黑体" w:hAnsi="黑体" w:hint="eastAsia"/>
          <w:sz w:val="32"/>
          <w:szCs w:val="32"/>
        </w:rPr>
        <w:t>三</w:t>
      </w:r>
      <w:r w:rsidRPr="00224DDD">
        <w:rPr>
          <w:rFonts w:ascii="黑体" w:eastAsia="黑体" w:hAnsi="黑体" w:hint="eastAsia"/>
          <w:sz w:val="32"/>
          <w:szCs w:val="32"/>
        </w:rPr>
        <w:t>条</w:t>
      </w:r>
      <w:r w:rsidRPr="00224DDD">
        <w:rPr>
          <w:rFonts w:ascii="仿宋" w:eastAsia="仿宋" w:hAnsi="仿宋" w:hint="eastAsia"/>
          <w:sz w:val="32"/>
          <w:szCs w:val="32"/>
        </w:rPr>
        <w:t>对于未列入国家药品标准制定和修订工作计划的药品，若该药品生产企业主动提出制定、修订国家药品标准，可按照本办法第二十条、第二十一条的规定开展药品标准起草工作，并按规定提交相关资料。</w:t>
      </w:r>
    </w:p>
    <w:p w:rsidR="00000000" w:rsidRDefault="007721B9">
      <w:pPr>
        <w:snapToGrid w:val="0"/>
        <w:spacing w:line="570" w:lineRule="exact"/>
        <w:ind w:firstLineChars="200" w:firstLine="640"/>
        <w:rPr>
          <w:rFonts w:ascii="仿宋" w:eastAsia="仿宋" w:hAnsi="仿宋"/>
          <w:b/>
          <w:sz w:val="32"/>
          <w:szCs w:val="32"/>
          <w:u w:val="single"/>
        </w:rPr>
      </w:pPr>
      <w:r w:rsidRPr="00224DDD">
        <w:rPr>
          <w:rFonts w:ascii="黑体" w:eastAsia="黑体" w:hAnsi="黑体" w:hint="eastAsia"/>
          <w:sz w:val="32"/>
          <w:szCs w:val="32"/>
        </w:rPr>
        <w:t>第二十</w:t>
      </w:r>
      <w:r>
        <w:rPr>
          <w:rFonts w:ascii="黑体" w:eastAsia="黑体" w:hAnsi="黑体" w:hint="eastAsia"/>
          <w:sz w:val="32"/>
          <w:szCs w:val="32"/>
        </w:rPr>
        <w:t>四</w:t>
      </w:r>
      <w:r w:rsidRPr="00224DDD">
        <w:rPr>
          <w:rFonts w:ascii="黑体" w:eastAsia="黑体" w:hAnsi="黑体" w:hint="eastAsia"/>
          <w:sz w:val="32"/>
          <w:szCs w:val="32"/>
        </w:rPr>
        <w:t>条</w:t>
      </w:r>
      <w:r w:rsidRPr="00224DDD">
        <w:rPr>
          <w:rFonts w:ascii="仿宋" w:eastAsia="仿宋" w:hAnsi="仿宋" w:hint="eastAsia"/>
          <w:sz w:val="32"/>
          <w:szCs w:val="32"/>
        </w:rPr>
        <w:t>国家药典委员会组织对标准草案及相关资料进行技术审核，需要对标准草案进行修改的，提出审核意见，并发送至起草单位，起草单位应按照要求在规定的期限内完成修改工作并报送至国家药典委员会。</w:t>
      </w:r>
    </w:p>
    <w:p w:rsidR="00000000" w:rsidRDefault="007721B9">
      <w:pPr>
        <w:snapToGrid w:val="0"/>
        <w:spacing w:line="570" w:lineRule="exact"/>
        <w:ind w:firstLineChars="200" w:firstLine="640"/>
        <w:rPr>
          <w:rFonts w:ascii="仿宋" w:eastAsia="仿宋" w:hAnsi="仿宋"/>
          <w:sz w:val="32"/>
          <w:szCs w:val="32"/>
        </w:rPr>
      </w:pPr>
      <w:r w:rsidRPr="00224DDD">
        <w:rPr>
          <w:rFonts w:ascii="黑体" w:eastAsia="黑体" w:hAnsi="黑体" w:hint="eastAsia"/>
          <w:sz w:val="32"/>
          <w:szCs w:val="32"/>
        </w:rPr>
        <w:t>第二十</w:t>
      </w:r>
      <w:r>
        <w:rPr>
          <w:rFonts w:ascii="黑体" w:eastAsia="黑体" w:hAnsi="黑体" w:hint="eastAsia"/>
          <w:sz w:val="32"/>
          <w:szCs w:val="32"/>
        </w:rPr>
        <w:t>五</w:t>
      </w:r>
      <w:r w:rsidRPr="00224DDD">
        <w:rPr>
          <w:rFonts w:ascii="黑体" w:eastAsia="黑体" w:hAnsi="黑体" w:hint="eastAsia"/>
          <w:sz w:val="32"/>
          <w:szCs w:val="32"/>
        </w:rPr>
        <w:t>条</w:t>
      </w:r>
      <w:r w:rsidRPr="007C01ED">
        <w:rPr>
          <w:rFonts w:ascii="仿宋" w:eastAsia="仿宋" w:hAnsi="仿宋" w:hint="eastAsia"/>
          <w:sz w:val="32"/>
          <w:szCs w:val="32"/>
        </w:rPr>
        <w:t>国家药典委员会根据药品标准技术审核意见和</w:t>
      </w:r>
      <w:r w:rsidRPr="007C01ED">
        <w:rPr>
          <w:rFonts w:ascii="仿宋" w:eastAsia="仿宋" w:hAnsi="仿宋" w:hint="eastAsia"/>
          <w:sz w:val="32"/>
          <w:szCs w:val="32"/>
        </w:rPr>
        <w:lastRenderedPageBreak/>
        <w:t>结论，拟定药品标准征求意见稿。</w:t>
      </w:r>
    </w:p>
    <w:p w:rsidR="00000000" w:rsidRDefault="007721B9">
      <w:pPr>
        <w:snapToGrid w:val="0"/>
        <w:spacing w:line="570" w:lineRule="exact"/>
        <w:ind w:firstLineChars="200" w:firstLine="640"/>
        <w:rPr>
          <w:rFonts w:ascii="仿宋" w:eastAsia="仿宋" w:hAnsi="仿宋"/>
          <w:sz w:val="32"/>
          <w:szCs w:val="32"/>
        </w:rPr>
      </w:pPr>
      <w:r w:rsidRPr="00224DDD">
        <w:rPr>
          <w:rFonts w:ascii="黑体" w:eastAsia="黑体" w:hAnsi="黑体" w:hint="eastAsia"/>
          <w:sz w:val="32"/>
          <w:szCs w:val="32"/>
        </w:rPr>
        <w:t>第二十</w:t>
      </w:r>
      <w:r>
        <w:rPr>
          <w:rFonts w:ascii="黑体" w:eastAsia="黑体" w:hAnsi="黑体" w:hint="eastAsia"/>
          <w:sz w:val="32"/>
          <w:szCs w:val="32"/>
        </w:rPr>
        <w:t>六</w:t>
      </w:r>
      <w:r w:rsidRPr="00224DDD">
        <w:rPr>
          <w:rFonts w:ascii="黑体" w:eastAsia="黑体" w:hAnsi="黑体" w:hint="eastAsia"/>
          <w:sz w:val="32"/>
          <w:szCs w:val="32"/>
        </w:rPr>
        <w:t>条</w:t>
      </w:r>
      <w:r w:rsidRPr="007C01ED">
        <w:rPr>
          <w:rFonts w:ascii="仿宋" w:eastAsia="仿宋" w:hAnsi="仿宋" w:hint="eastAsia"/>
          <w:sz w:val="32"/>
          <w:szCs w:val="32"/>
        </w:rPr>
        <w:t>除药品注册标准外，药品标准征求意见稿应对外公示，广泛征求意见。一般情况下，药品标准征求意见稿公示期为</w:t>
      </w:r>
      <w:r w:rsidR="000644F3">
        <w:rPr>
          <w:rFonts w:ascii="仿宋" w:eastAsia="仿宋" w:hAnsi="仿宋" w:hint="eastAsia"/>
          <w:color w:val="000000"/>
          <w:sz w:val="32"/>
          <w:szCs w:val="32"/>
        </w:rPr>
        <w:t>3</w:t>
      </w:r>
      <w:r w:rsidR="000644F3" w:rsidRPr="005A1E55">
        <w:rPr>
          <w:rFonts w:ascii="仿宋" w:eastAsia="仿宋" w:hAnsi="仿宋" w:hint="eastAsia"/>
          <w:color w:val="000000"/>
          <w:sz w:val="32"/>
          <w:szCs w:val="32"/>
        </w:rPr>
        <w:t>个</w:t>
      </w:r>
      <w:r w:rsidR="000644F3" w:rsidRPr="007C01ED">
        <w:rPr>
          <w:rFonts w:ascii="仿宋" w:eastAsia="仿宋" w:hAnsi="仿宋" w:hint="eastAsia"/>
          <w:sz w:val="32"/>
          <w:szCs w:val="32"/>
        </w:rPr>
        <w:t>月</w:t>
      </w:r>
      <w:r w:rsidRPr="007C01ED">
        <w:rPr>
          <w:rFonts w:ascii="仿宋" w:eastAsia="仿宋" w:hAnsi="仿宋" w:hint="eastAsia"/>
          <w:sz w:val="32"/>
          <w:szCs w:val="32"/>
        </w:rPr>
        <w:t>。</w:t>
      </w:r>
    </w:p>
    <w:p w:rsidR="00000000" w:rsidRDefault="007721B9">
      <w:pPr>
        <w:snapToGrid w:val="0"/>
        <w:spacing w:line="570" w:lineRule="exact"/>
        <w:ind w:firstLineChars="200" w:firstLine="640"/>
        <w:rPr>
          <w:rFonts w:ascii="仿宋" w:eastAsia="仿宋" w:hAnsi="仿宋"/>
          <w:sz w:val="32"/>
          <w:szCs w:val="32"/>
        </w:rPr>
      </w:pPr>
      <w:r w:rsidRPr="007C01ED">
        <w:rPr>
          <w:rFonts w:ascii="仿宋" w:eastAsia="仿宋" w:hAnsi="仿宋" w:hint="eastAsia"/>
          <w:sz w:val="32"/>
          <w:szCs w:val="32"/>
        </w:rPr>
        <w:t>药品标准征求意见稿的公示，应符合国家科技保密有关规定。</w:t>
      </w:r>
    </w:p>
    <w:p w:rsidR="00000000" w:rsidRDefault="007721B9">
      <w:pPr>
        <w:snapToGrid w:val="0"/>
        <w:spacing w:line="570" w:lineRule="exact"/>
        <w:ind w:firstLineChars="200" w:firstLine="640"/>
        <w:rPr>
          <w:rFonts w:ascii="仿宋" w:eastAsia="仿宋" w:hAnsi="仿宋"/>
          <w:sz w:val="32"/>
          <w:szCs w:val="32"/>
        </w:rPr>
      </w:pPr>
      <w:r w:rsidRPr="00721EFC">
        <w:rPr>
          <w:rFonts w:ascii="黑体" w:eastAsia="黑体" w:hAnsi="黑体" w:hint="eastAsia"/>
          <w:sz w:val="32"/>
          <w:szCs w:val="32"/>
        </w:rPr>
        <w:t>第二十</w:t>
      </w:r>
      <w:r>
        <w:rPr>
          <w:rFonts w:ascii="黑体" w:eastAsia="黑体" w:hAnsi="黑体" w:hint="eastAsia"/>
          <w:sz w:val="32"/>
          <w:szCs w:val="32"/>
        </w:rPr>
        <w:t>七</w:t>
      </w:r>
      <w:r w:rsidRPr="00721EFC">
        <w:rPr>
          <w:rFonts w:ascii="黑体" w:eastAsia="黑体" w:hAnsi="黑体" w:hint="eastAsia"/>
          <w:sz w:val="32"/>
          <w:szCs w:val="32"/>
        </w:rPr>
        <w:t>条</w:t>
      </w:r>
      <w:r w:rsidRPr="007C01ED">
        <w:rPr>
          <w:rFonts w:ascii="仿宋" w:eastAsia="仿宋" w:hAnsi="仿宋" w:hint="eastAsia"/>
          <w:sz w:val="32"/>
          <w:szCs w:val="32"/>
        </w:rPr>
        <w:t>反馈意见涉及技术要求的，应当及时将意见发送至标准起草单位，由起草单位</w:t>
      </w:r>
      <w:r>
        <w:rPr>
          <w:rFonts w:ascii="仿宋" w:eastAsia="仿宋" w:hAnsi="仿宋" w:hint="eastAsia"/>
          <w:sz w:val="32"/>
          <w:szCs w:val="32"/>
        </w:rPr>
        <w:t>进行研究确认并提出处理意见</w:t>
      </w:r>
      <w:r w:rsidRPr="007C01ED">
        <w:rPr>
          <w:rFonts w:ascii="仿宋" w:eastAsia="仿宋" w:hAnsi="仿宋" w:hint="eastAsia"/>
          <w:sz w:val="32"/>
          <w:szCs w:val="32"/>
        </w:rPr>
        <w:t>后报国家药典委员会，</w:t>
      </w:r>
      <w:r>
        <w:rPr>
          <w:rFonts w:ascii="仿宋" w:eastAsia="仿宋" w:hAnsi="仿宋" w:hint="eastAsia"/>
          <w:sz w:val="32"/>
          <w:szCs w:val="32"/>
        </w:rPr>
        <w:t>国家</w:t>
      </w:r>
      <w:r w:rsidRPr="007C01ED">
        <w:rPr>
          <w:rFonts w:ascii="仿宋" w:eastAsia="仿宋" w:hAnsi="仿宋" w:hint="eastAsia"/>
          <w:sz w:val="32"/>
          <w:szCs w:val="32"/>
        </w:rPr>
        <w:t>药典委员会</w:t>
      </w:r>
      <w:r>
        <w:rPr>
          <w:rFonts w:ascii="仿宋" w:eastAsia="仿宋" w:hAnsi="仿宋" w:hint="eastAsia"/>
          <w:sz w:val="32"/>
          <w:szCs w:val="32"/>
        </w:rPr>
        <w:t>审核后决定是否</w:t>
      </w:r>
      <w:r w:rsidRPr="007C01ED">
        <w:rPr>
          <w:rFonts w:ascii="仿宋" w:eastAsia="仿宋" w:hAnsi="仿宋" w:hint="eastAsia"/>
          <w:sz w:val="32"/>
          <w:szCs w:val="32"/>
        </w:rPr>
        <w:t>再次公示。</w:t>
      </w:r>
    </w:p>
    <w:p w:rsidR="00000000" w:rsidRDefault="007721B9">
      <w:pPr>
        <w:snapToGrid w:val="0"/>
        <w:spacing w:line="570" w:lineRule="exact"/>
        <w:ind w:firstLineChars="200" w:firstLine="640"/>
        <w:rPr>
          <w:rFonts w:ascii="仿宋" w:eastAsia="仿宋" w:hAnsi="仿宋"/>
          <w:sz w:val="32"/>
          <w:szCs w:val="32"/>
        </w:rPr>
      </w:pPr>
      <w:r w:rsidRPr="00721EFC">
        <w:rPr>
          <w:rFonts w:ascii="黑体" w:eastAsia="黑体" w:hAnsi="黑体" w:hint="eastAsia"/>
          <w:sz w:val="32"/>
          <w:szCs w:val="32"/>
        </w:rPr>
        <w:t>第二十</w:t>
      </w:r>
      <w:r>
        <w:rPr>
          <w:rFonts w:ascii="黑体" w:eastAsia="黑体" w:hAnsi="黑体" w:hint="eastAsia"/>
          <w:sz w:val="32"/>
          <w:szCs w:val="32"/>
        </w:rPr>
        <w:t>八</w:t>
      </w:r>
      <w:r w:rsidRPr="00721EFC">
        <w:rPr>
          <w:rFonts w:ascii="黑体" w:eastAsia="黑体" w:hAnsi="黑体" w:hint="eastAsia"/>
          <w:sz w:val="32"/>
          <w:szCs w:val="32"/>
        </w:rPr>
        <w:t>条</w:t>
      </w:r>
      <w:r w:rsidRPr="007C01ED">
        <w:rPr>
          <w:rFonts w:ascii="仿宋" w:eastAsia="仿宋" w:hAnsi="仿宋" w:hint="eastAsia"/>
          <w:sz w:val="32"/>
          <w:szCs w:val="32"/>
        </w:rPr>
        <w:t>对需要使用新标准物质对照的国家药品标准，应在颁布国家药品标准前，制备相应的国家药品标准物质。</w:t>
      </w:r>
    </w:p>
    <w:p w:rsidR="00000000" w:rsidRDefault="007721B9">
      <w:pPr>
        <w:snapToGrid w:val="0"/>
        <w:spacing w:line="570" w:lineRule="exact"/>
        <w:ind w:firstLineChars="200" w:firstLine="640"/>
        <w:rPr>
          <w:rFonts w:ascii="仿宋" w:eastAsia="仿宋" w:hAnsi="仿宋"/>
          <w:sz w:val="32"/>
          <w:szCs w:val="32"/>
        </w:rPr>
      </w:pPr>
      <w:r w:rsidRPr="007C01ED">
        <w:rPr>
          <w:rFonts w:ascii="仿宋" w:eastAsia="仿宋" w:hAnsi="仿宋" w:hint="eastAsia"/>
          <w:sz w:val="32"/>
          <w:szCs w:val="32"/>
        </w:rPr>
        <w:t>国家药品标准物质的建立包括确定品种、制备药品标准物质候选物、建立标准物质质量标准、分析标定、审核批准等步骤。药品标准起草单位</w:t>
      </w:r>
      <w:r>
        <w:rPr>
          <w:rFonts w:ascii="仿宋" w:eastAsia="仿宋" w:hAnsi="仿宋" w:hint="eastAsia"/>
          <w:sz w:val="32"/>
          <w:szCs w:val="32"/>
        </w:rPr>
        <w:t>，</w:t>
      </w:r>
      <w:r w:rsidRPr="007C01ED">
        <w:rPr>
          <w:rFonts w:ascii="仿宋" w:eastAsia="仿宋" w:hAnsi="仿宋" w:hint="eastAsia"/>
          <w:sz w:val="32"/>
          <w:szCs w:val="32"/>
        </w:rPr>
        <w:t>在完成新的国家药品标准物质候选物研究和原料制备后，</w:t>
      </w:r>
      <w:r w:rsidRPr="00702AC5">
        <w:rPr>
          <w:rFonts w:ascii="仿宋" w:eastAsia="仿宋" w:hAnsi="仿宋" w:hint="eastAsia"/>
          <w:sz w:val="32"/>
          <w:szCs w:val="32"/>
        </w:rPr>
        <w:t>经中国食品药品检定研究院</w:t>
      </w:r>
      <w:r w:rsidRPr="000C3C25">
        <w:rPr>
          <w:rFonts w:ascii="仿宋" w:eastAsia="仿宋" w:hAnsi="仿宋" w:hint="eastAsia"/>
          <w:sz w:val="32"/>
          <w:szCs w:val="32"/>
        </w:rPr>
        <w:t>（以下简称中检院）</w:t>
      </w:r>
      <w:r w:rsidRPr="00702AC5">
        <w:rPr>
          <w:rFonts w:ascii="仿宋" w:eastAsia="仿宋" w:hAnsi="仿宋" w:hint="eastAsia"/>
          <w:sz w:val="32"/>
          <w:szCs w:val="32"/>
        </w:rPr>
        <w:t>对药品标准物质候选物和相关技术资料审核，报国家药典委员会，通过审核后提交标准物质候选物至中检院，由中检院组织制备、分装、标定、供应等。</w:t>
      </w:r>
    </w:p>
    <w:p w:rsidR="00000000" w:rsidRDefault="007721B9">
      <w:pPr>
        <w:snapToGrid w:val="0"/>
        <w:spacing w:line="570" w:lineRule="exact"/>
        <w:ind w:firstLineChars="200" w:firstLine="640"/>
        <w:rPr>
          <w:rFonts w:ascii="仿宋" w:eastAsia="仿宋" w:hAnsi="仿宋"/>
          <w:sz w:val="32"/>
          <w:szCs w:val="32"/>
        </w:rPr>
      </w:pPr>
      <w:r w:rsidRPr="00EF7C61">
        <w:rPr>
          <w:rFonts w:ascii="黑体" w:eastAsia="黑体" w:hAnsi="黑体" w:hint="eastAsia"/>
          <w:sz w:val="32"/>
          <w:szCs w:val="32"/>
        </w:rPr>
        <w:t>第二十</w:t>
      </w:r>
      <w:r>
        <w:rPr>
          <w:rFonts w:ascii="黑体" w:eastAsia="黑体" w:hAnsi="黑体" w:hint="eastAsia"/>
          <w:sz w:val="32"/>
          <w:szCs w:val="32"/>
        </w:rPr>
        <w:t>九</w:t>
      </w:r>
      <w:r w:rsidRPr="00EF7C61">
        <w:rPr>
          <w:rFonts w:ascii="黑体" w:eastAsia="黑体" w:hAnsi="黑体" w:hint="eastAsia"/>
          <w:sz w:val="32"/>
          <w:szCs w:val="32"/>
        </w:rPr>
        <w:t>条</w:t>
      </w:r>
      <w:r w:rsidRPr="007C01ED">
        <w:rPr>
          <w:rFonts w:ascii="仿宋" w:eastAsia="仿宋" w:hAnsi="仿宋" w:hint="eastAsia"/>
          <w:sz w:val="32"/>
          <w:szCs w:val="32"/>
        </w:rPr>
        <w:t>药品标准起草单位，应按时完成项目并保存标准研究过程中的原始数据，必要时可由国家药典委员会组织对原始数据进行核查。</w:t>
      </w:r>
    </w:p>
    <w:p w:rsidR="00000000" w:rsidRDefault="007721B9">
      <w:pPr>
        <w:snapToGrid w:val="0"/>
        <w:spacing w:line="570" w:lineRule="exact"/>
        <w:ind w:firstLineChars="200" w:firstLine="640"/>
        <w:rPr>
          <w:rFonts w:ascii="仿宋" w:eastAsia="仿宋" w:hAnsi="仿宋"/>
          <w:sz w:val="32"/>
          <w:szCs w:val="32"/>
        </w:rPr>
      </w:pPr>
      <w:r w:rsidRPr="007C01ED">
        <w:rPr>
          <w:rFonts w:ascii="仿宋" w:eastAsia="仿宋" w:hAnsi="仿宋" w:hint="eastAsia"/>
          <w:sz w:val="32"/>
          <w:szCs w:val="32"/>
        </w:rPr>
        <w:t>国家药典委员会对技术审核工作实行品种负责人员公示和委员利益冲突回避制度，并接受社会监督。</w:t>
      </w:r>
    </w:p>
    <w:p w:rsidR="00000000" w:rsidRDefault="007721B9">
      <w:pPr>
        <w:snapToGrid w:val="0"/>
        <w:spacing w:line="570" w:lineRule="exact"/>
        <w:ind w:firstLineChars="200" w:firstLine="640"/>
        <w:rPr>
          <w:rFonts w:ascii="仿宋" w:eastAsia="仿宋" w:hAnsi="仿宋"/>
          <w:b/>
          <w:sz w:val="32"/>
          <w:szCs w:val="32"/>
        </w:rPr>
      </w:pPr>
      <w:r w:rsidRPr="00943E13">
        <w:rPr>
          <w:rFonts w:ascii="黑体" w:eastAsia="黑体" w:hAnsi="黑体" w:hint="eastAsia"/>
          <w:sz w:val="32"/>
          <w:szCs w:val="32"/>
        </w:rPr>
        <w:t>第</w:t>
      </w:r>
      <w:r>
        <w:rPr>
          <w:rFonts w:ascii="黑体" w:eastAsia="黑体" w:hAnsi="黑体" w:hint="eastAsia"/>
          <w:sz w:val="32"/>
          <w:szCs w:val="32"/>
        </w:rPr>
        <w:t>三十</w:t>
      </w:r>
      <w:r w:rsidRPr="00943E13">
        <w:rPr>
          <w:rFonts w:ascii="黑体" w:eastAsia="黑体" w:hAnsi="黑体" w:hint="eastAsia"/>
          <w:sz w:val="32"/>
          <w:szCs w:val="32"/>
        </w:rPr>
        <w:t>条</w:t>
      </w:r>
      <w:r w:rsidRPr="007C01ED">
        <w:rPr>
          <w:rFonts w:ascii="仿宋" w:eastAsia="仿宋" w:hAnsi="仿宋" w:hint="eastAsia"/>
          <w:sz w:val="32"/>
          <w:szCs w:val="32"/>
        </w:rPr>
        <w:t>根据国家药品标准发展的要求，为满足药品研制、生产、经营、使用、监督及检验等方面的需要，国家药典委员会</w:t>
      </w:r>
      <w:r w:rsidRPr="007C01ED">
        <w:rPr>
          <w:rFonts w:ascii="仿宋" w:eastAsia="仿宋" w:hAnsi="仿宋" w:hint="eastAsia"/>
          <w:sz w:val="32"/>
          <w:szCs w:val="32"/>
        </w:rPr>
        <w:lastRenderedPageBreak/>
        <w:t>对符合《中国药典》收载品种遴选原则的药品标准以及通用检测方法和通则等进行立项，编制《中国药典》及其增补本。《中国药典》收载品种遴选原则另行制定。</w:t>
      </w:r>
    </w:p>
    <w:p w:rsidR="00000000" w:rsidRDefault="007721B9">
      <w:pPr>
        <w:snapToGrid w:val="0"/>
        <w:spacing w:line="570" w:lineRule="exact"/>
        <w:ind w:firstLineChars="200" w:firstLine="640"/>
        <w:rPr>
          <w:rFonts w:ascii="仿宋" w:eastAsia="仿宋" w:hAnsi="仿宋"/>
          <w:sz w:val="32"/>
          <w:szCs w:val="32"/>
        </w:rPr>
      </w:pPr>
      <w:r w:rsidRPr="00943E13">
        <w:rPr>
          <w:rFonts w:ascii="黑体" w:eastAsia="黑体" w:hAnsi="黑体" w:hint="eastAsia"/>
          <w:sz w:val="32"/>
          <w:szCs w:val="32"/>
        </w:rPr>
        <w:t>第三十</w:t>
      </w:r>
      <w:r>
        <w:rPr>
          <w:rFonts w:ascii="黑体" w:eastAsia="黑体" w:hAnsi="黑体" w:hint="eastAsia"/>
          <w:sz w:val="32"/>
          <w:szCs w:val="32"/>
        </w:rPr>
        <w:t>一</w:t>
      </w:r>
      <w:r w:rsidRPr="00943E13">
        <w:rPr>
          <w:rFonts w:ascii="黑体" w:eastAsia="黑体" w:hAnsi="黑体" w:hint="eastAsia"/>
          <w:sz w:val="32"/>
          <w:szCs w:val="32"/>
        </w:rPr>
        <w:t>条</w:t>
      </w:r>
      <w:r w:rsidRPr="007C01ED">
        <w:rPr>
          <w:rFonts w:ascii="仿宋" w:eastAsia="仿宋" w:hAnsi="仿宋" w:hint="eastAsia"/>
          <w:sz w:val="32"/>
          <w:szCs w:val="32"/>
        </w:rPr>
        <w:t>《中国药典》收载的品种应当为临床常用、疗效确切、工艺成熟、质量可控的药品。</w:t>
      </w:r>
    </w:p>
    <w:p w:rsidR="00000000" w:rsidRDefault="007721B9">
      <w:pPr>
        <w:snapToGrid w:val="0"/>
        <w:spacing w:line="570" w:lineRule="exact"/>
        <w:ind w:firstLineChars="200" w:firstLine="640"/>
        <w:rPr>
          <w:rFonts w:ascii="仿宋" w:eastAsia="仿宋" w:hAnsi="仿宋"/>
          <w:sz w:val="32"/>
          <w:szCs w:val="32"/>
        </w:rPr>
      </w:pPr>
      <w:r w:rsidRPr="00943E13">
        <w:rPr>
          <w:rFonts w:ascii="黑体" w:eastAsia="黑体" w:hAnsi="黑体" w:hint="eastAsia"/>
          <w:sz w:val="32"/>
          <w:szCs w:val="32"/>
        </w:rPr>
        <w:t>第三十</w:t>
      </w:r>
      <w:r>
        <w:rPr>
          <w:rFonts w:ascii="黑体" w:eastAsia="黑体" w:hAnsi="黑体" w:hint="eastAsia"/>
          <w:sz w:val="32"/>
          <w:szCs w:val="32"/>
        </w:rPr>
        <w:t>二</w:t>
      </w:r>
      <w:r w:rsidRPr="00943E13">
        <w:rPr>
          <w:rFonts w:ascii="黑体" w:eastAsia="黑体" w:hAnsi="黑体" w:hint="eastAsia"/>
          <w:sz w:val="32"/>
          <w:szCs w:val="32"/>
        </w:rPr>
        <w:t>条</w:t>
      </w:r>
      <w:r w:rsidRPr="007C01ED">
        <w:rPr>
          <w:rFonts w:ascii="仿宋" w:eastAsia="仿宋" w:hAnsi="仿宋" w:hint="eastAsia"/>
          <w:sz w:val="32"/>
          <w:szCs w:val="32"/>
        </w:rPr>
        <w:t>为保障《中国药典》的实施和国际化战略的需要，国家药典委员会组织编制《中国药典》英文版及有关配套工具书。</w:t>
      </w:r>
    </w:p>
    <w:p w:rsidR="00000000" w:rsidRDefault="007721B9">
      <w:pPr>
        <w:snapToGrid w:val="0"/>
        <w:spacing w:line="570" w:lineRule="exact"/>
        <w:ind w:firstLineChars="200" w:firstLine="640"/>
        <w:rPr>
          <w:rFonts w:ascii="仿宋" w:eastAsia="仿宋" w:hAnsi="仿宋"/>
          <w:sz w:val="32"/>
          <w:szCs w:val="32"/>
        </w:rPr>
      </w:pPr>
      <w:r w:rsidRPr="00943E13">
        <w:rPr>
          <w:rFonts w:ascii="黑体" w:eastAsia="黑体" w:hAnsi="黑体" w:hint="eastAsia"/>
          <w:sz w:val="32"/>
          <w:szCs w:val="32"/>
        </w:rPr>
        <w:t>第三十</w:t>
      </w:r>
      <w:r>
        <w:rPr>
          <w:rFonts w:ascii="黑体" w:eastAsia="黑体" w:hAnsi="黑体" w:hint="eastAsia"/>
          <w:sz w:val="32"/>
          <w:szCs w:val="32"/>
        </w:rPr>
        <w:t>三</w:t>
      </w:r>
      <w:r w:rsidRPr="00943E13">
        <w:rPr>
          <w:rFonts w:ascii="黑体" w:eastAsia="黑体" w:hAnsi="黑体" w:hint="eastAsia"/>
          <w:sz w:val="32"/>
          <w:szCs w:val="32"/>
        </w:rPr>
        <w:t>条</w:t>
      </w:r>
      <w:r w:rsidRPr="007C01ED">
        <w:rPr>
          <w:rFonts w:ascii="仿宋" w:eastAsia="仿宋" w:hAnsi="仿宋" w:hint="eastAsia"/>
          <w:sz w:val="32"/>
          <w:szCs w:val="32"/>
        </w:rPr>
        <w:t>编制《中国药典》及其配套工具书，应遵循国家药品标准工作规划和《中国药典》编制大纲的要求。</w:t>
      </w:r>
    </w:p>
    <w:p w:rsidR="00000000" w:rsidRDefault="007721B9">
      <w:pPr>
        <w:snapToGrid w:val="0"/>
        <w:spacing w:line="570" w:lineRule="exact"/>
        <w:ind w:firstLineChars="200" w:firstLine="640"/>
        <w:rPr>
          <w:rFonts w:ascii="仿宋" w:eastAsia="仿宋" w:hAnsi="仿宋"/>
          <w:sz w:val="32"/>
          <w:szCs w:val="32"/>
        </w:rPr>
      </w:pPr>
      <w:r w:rsidRPr="00943E13">
        <w:rPr>
          <w:rFonts w:ascii="黑体" w:eastAsia="黑体" w:hAnsi="黑体" w:hint="eastAsia"/>
          <w:sz w:val="32"/>
          <w:szCs w:val="32"/>
        </w:rPr>
        <w:t>第三十</w:t>
      </w:r>
      <w:r>
        <w:rPr>
          <w:rFonts w:ascii="黑体" w:eastAsia="黑体" w:hAnsi="黑体" w:hint="eastAsia"/>
          <w:sz w:val="32"/>
          <w:szCs w:val="32"/>
        </w:rPr>
        <w:t>四</w:t>
      </w:r>
      <w:r w:rsidRPr="00943E13">
        <w:rPr>
          <w:rFonts w:ascii="黑体" w:eastAsia="黑体" w:hAnsi="黑体" w:hint="eastAsia"/>
          <w:sz w:val="32"/>
          <w:szCs w:val="32"/>
        </w:rPr>
        <w:t>条</w:t>
      </w:r>
      <w:r w:rsidRPr="007C01ED">
        <w:rPr>
          <w:rFonts w:ascii="仿宋" w:eastAsia="仿宋" w:hAnsi="仿宋" w:hint="eastAsia"/>
          <w:sz w:val="32"/>
          <w:szCs w:val="32"/>
        </w:rPr>
        <w:t>《中国药典》收载标准经修订后，有关内容增订至新版《中国药典》或其增补本。</w:t>
      </w:r>
    </w:p>
    <w:p w:rsidR="00000000" w:rsidRDefault="003058AB">
      <w:pPr>
        <w:snapToGrid w:val="0"/>
        <w:spacing w:line="570" w:lineRule="exact"/>
        <w:ind w:firstLineChars="200" w:firstLine="643"/>
        <w:rPr>
          <w:rFonts w:ascii="仿宋" w:eastAsia="仿宋" w:hAnsi="仿宋"/>
          <w:b/>
          <w:sz w:val="32"/>
          <w:szCs w:val="32"/>
        </w:rPr>
      </w:pPr>
    </w:p>
    <w:p w:rsidR="00000000" w:rsidRDefault="007721B9">
      <w:pPr>
        <w:widowControl/>
        <w:spacing w:line="570" w:lineRule="exact"/>
        <w:jc w:val="center"/>
        <w:rPr>
          <w:rFonts w:ascii="方正小标宋简体" w:eastAsia="方正小标宋简体" w:hAnsi="仿宋" w:cs="Arial"/>
          <w:color w:val="000000"/>
          <w:kern w:val="0"/>
          <w:sz w:val="32"/>
          <w:szCs w:val="32"/>
        </w:rPr>
      </w:pPr>
      <w:r w:rsidRPr="00943E13">
        <w:rPr>
          <w:rFonts w:ascii="方正小标宋简体" w:eastAsia="方正小标宋简体" w:hAnsi="仿宋" w:cs="Arial" w:hint="eastAsia"/>
          <w:color w:val="000000"/>
          <w:kern w:val="0"/>
          <w:sz w:val="32"/>
          <w:szCs w:val="32"/>
        </w:rPr>
        <w:t>第四章 审批与颁布</w:t>
      </w:r>
    </w:p>
    <w:p w:rsidR="00000000" w:rsidRDefault="007721B9">
      <w:pPr>
        <w:snapToGrid w:val="0"/>
        <w:spacing w:line="570" w:lineRule="exact"/>
        <w:ind w:firstLineChars="200" w:firstLine="640"/>
        <w:rPr>
          <w:rFonts w:ascii="仿宋" w:eastAsia="仿宋" w:hAnsi="仿宋"/>
          <w:sz w:val="32"/>
          <w:szCs w:val="32"/>
        </w:rPr>
      </w:pPr>
      <w:r w:rsidRPr="00943E13">
        <w:rPr>
          <w:rFonts w:ascii="黑体" w:eastAsia="黑体" w:hAnsi="黑体" w:hint="eastAsia"/>
          <w:sz w:val="32"/>
          <w:szCs w:val="32"/>
        </w:rPr>
        <w:t>第三十</w:t>
      </w:r>
      <w:r>
        <w:rPr>
          <w:rFonts w:ascii="黑体" w:eastAsia="黑体" w:hAnsi="黑体" w:hint="eastAsia"/>
          <w:sz w:val="32"/>
          <w:szCs w:val="32"/>
        </w:rPr>
        <w:t>五</w:t>
      </w:r>
      <w:r w:rsidRPr="00943E13">
        <w:rPr>
          <w:rFonts w:ascii="黑体" w:eastAsia="黑体" w:hAnsi="黑体" w:hint="eastAsia"/>
          <w:sz w:val="32"/>
          <w:szCs w:val="32"/>
        </w:rPr>
        <w:t>条</w:t>
      </w:r>
      <w:r w:rsidRPr="007C01ED">
        <w:rPr>
          <w:rFonts w:ascii="仿宋" w:eastAsia="仿宋" w:hAnsi="仿宋" w:hint="eastAsia"/>
          <w:sz w:val="32"/>
          <w:szCs w:val="32"/>
        </w:rPr>
        <w:t>国家药典委员会根据药品标准征求意见稿公示结果，拟定药品标准报批稿，及时将药品标准报批稿、起草说明及综合审核意见报</w:t>
      </w:r>
      <w:r>
        <w:rPr>
          <w:rFonts w:ascii="仿宋" w:eastAsia="仿宋" w:hAnsi="仿宋" w:hint="eastAsia"/>
          <w:sz w:val="32"/>
          <w:szCs w:val="32"/>
        </w:rPr>
        <w:t>国家食品药品监督管理总局</w:t>
      </w:r>
      <w:r w:rsidRPr="007C01ED">
        <w:rPr>
          <w:rFonts w:ascii="仿宋" w:eastAsia="仿宋" w:hAnsi="仿宋" w:hint="eastAsia"/>
          <w:sz w:val="32"/>
          <w:szCs w:val="32"/>
        </w:rPr>
        <w:t>审批。</w:t>
      </w:r>
    </w:p>
    <w:p w:rsidR="00000000" w:rsidRDefault="007721B9">
      <w:pPr>
        <w:snapToGrid w:val="0"/>
        <w:spacing w:line="570" w:lineRule="exact"/>
        <w:ind w:firstLineChars="200" w:firstLine="640"/>
        <w:rPr>
          <w:rFonts w:ascii="仿宋" w:eastAsia="仿宋" w:hAnsi="仿宋"/>
          <w:sz w:val="32"/>
          <w:szCs w:val="32"/>
        </w:rPr>
      </w:pPr>
      <w:r w:rsidRPr="00943E13">
        <w:rPr>
          <w:rFonts w:ascii="黑体" w:eastAsia="黑体" w:hAnsi="黑体" w:hint="eastAsia"/>
          <w:sz w:val="32"/>
          <w:szCs w:val="32"/>
        </w:rPr>
        <w:t>第三十</w:t>
      </w:r>
      <w:r>
        <w:rPr>
          <w:rFonts w:ascii="黑体" w:eastAsia="黑体" w:hAnsi="黑体" w:hint="eastAsia"/>
          <w:sz w:val="32"/>
          <w:szCs w:val="32"/>
        </w:rPr>
        <w:t>六</w:t>
      </w:r>
      <w:r w:rsidRPr="00943E13">
        <w:rPr>
          <w:rFonts w:ascii="黑体" w:eastAsia="黑体" w:hAnsi="黑体" w:hint="eastAsia"/>
          <w:sz w:val="32"/>
          <w:szCs w:val="32"/>
        </w:rPr>
        <w:t>条</w:t>
      </w:r>
      <w:r>
        <w:rPr>
          <w:rFonts w:ascii="仿宋" w:eastAsia="仿宋" w:hAnsi="仿宋" w:hint="eastAsia"/>
          <w:sz w:val="32"/>
          <w:szCs w:val="32"/>
        </w:rPr>
        <w:t>国家食品药品监督管理总局</w:t>
      </w:r>
      <w:r w:rsidRPr="007C01ED">
        <w:rPr>
          <w:rFonts w:ascii="仿宋" w:eastAsia="仿宋" w:hAnsi="仿宋" w:hint="eastAsia"/>
          <w:sz w:val="32"/>
          <w:szCs w:val="32"/>
        </w:rPr>
        <w:t>根据国家药典委员会综合审核意见，作出审批决定。</w:t>
      </w:r>
    </w:p>
    <w:p w:rsidR="00000000" w:rsidRDefault="007721B9">
      <w:pPr>
        <w:snapToGrid w:val="0"/>
        <w:spacing w:line="570" w:lineRule="exact"/>
        <w:ind w:firstLineChars="200" w:firstLine="640"/>
        <w:rPr>
          <w:rFonts w:ascii="仿宋" w:eastAsia="仿宋" w:hAnsi="仿宋"/>
          <w:sz w:val="32"/>
          <w:szCs w:val="32"/>
        </w:rPr>
      </w:pPr>
      <w:r w:rsidRPr="00943E13">
        <w:rPr>
          <w:rFonts w:ascii="黑体" w:eastAsia="黑体" w:hAnsi="黑体" w:hint="eastAsia"/>
          <w:sz w:val="32"/>
          <w:szCs w:val="32"/>
        </w:rPr>
        <w:t>第三十</w:t>
      </w:r>
      <w:r>
        <w:rPr>
          <w:rFonts w:ascii="黑体" w:eastAsia="黑体" w:hAnsi="黑体" w:hint="eastAsia"/>
          <w:sz w:val="32"/>
          <w:szCs w:val="32"/>
        </w:rPr>
        <w:t>七</w:t>
      </w:r>
      <w:r w:rsidRPr="00943E13">
        <w:rPr>
          <w:rFonts w:ascii="黑体" w:eastAsia="黑体" w:hAnsi="黑体" w:hint="eastAsia"/>
          <w:sz w:val="32"/>
          <w:szCs w:val="32"/>
        </w:rPr>
        <w:t>条</w:t>
      </w:r>
      <w:r w:rsidRPr="007C01ED">
        <w:rPr>
          <w:rFonts w:ascii="仿宋" w:eastAsia="仿宋" w:hAnsi="仿宋" w:hint="eastAsia"/>
          <w:sz w:val="32"/>
          <w:szCs w:val="32"/>
        </w:rPr>
        <w:t>通过审批的国家药品标准，</w:t>
      </w:r>
      <w:r>
        <w:rPr>
          <w:rFonts w:ascii="仿宋" w:eastAsia="仿宋" w:hAnsi="仿宋" w:hint="eastAsia"/>
          <w:sz w:val="32"/>
          <w:szCs w:val="32"/>
        </w:rPr>
        <w:t>国家食品药品监督管理总局</w:t>
      </w:r>
      <w:r w:rsidRPr="007C01ED">
        <w:rPr>
          <w:rFonts w:ascii="仿宋" w:eastAsia="仿宋" w:hAnsi="仿宋" w:hint="eastAsia"/>
          <w:sz w:val="32"/>
          <w:szCs w:val="32"/>
        </w:rPr>
        <w:t>统一进行编号，并颁布实施。</w:t>
      </w:r>
    </w:p>
    <w:p w:rsidR="00000000" w:rsidRDefault="007721B9">
      <w:pPr>
        <w:snapToGrid w:val="0"/>
        <w:spacing w:line="570" w:lineRule="exact"/>
        <w:ind w:firstLineChars="200" w:firstLine="640"/>
        <w:rPr>
          <w:rFonts w:ascii="仿宋" w:eastAsia="仿宋" w:hAnsi="仿宋"/>
          <w:sz w:val="32"/>
          <w:szCs w:val="32"/>
        </w:rPr>
      </w:pPr>
      <w:r w:rsidRPr="007C01ED">
        <w:rPr>
          <w:rFonts w:ascii="仿宋" w:eastAsia="仿宋" w:hAnsi="仿宋" w:hint="eastAsia"/>
          <w:sz w:val="32"/>
          <w:szCs w:val="32"/>
        </w:rPr>
        <w:t>《中国药典》及其增补本经</w:t>
      </w:r>
      <w:r>
        <w:rPr>
          <w:rFonts w:ascii="仿宋" w:eastAsia="仿宋" w:hAnsi="仿宋" w:hint="eastAsia"/>
          <w:sz w:val="32"/>
          <w:szCs w:val="32"/>
        </w:rPr>
        <w:t>国家食品药品监督管理总局</w:t>
      </w:r>
      <w:r w:rsidRPr="007C01ED">
        <w:rPr>
          <w:rFonts w:ascii="仿宋" w:eastAsia="仿宋" w:hAnsi="仿宋" w:hint="eastAsia"/>
          <w:sz w:val="32"/>
          <w:szCs w:val="32"/>
        </w:rPr>
        <w:t>批准后颁布实施。</w:t>
      </w:r>
    </w:p>
    <w:p w:rsidR="00000000" w:rsidRDefault="007721B9">
      <w:pPr>
        <w:snapToGrid w:val="0"/>
        <w:spacing w:line="570" w:lineRule="exact"/>
        <w:ind w:firstLineChars="200" w:firstLine="640"/>
        <w:rPr>
          <w:rFonts w:ascii="仿宋" w:eastAsia="仿宋" w:hAnsi="仿宋"/>
          <w:sz w:val="32"/>
          <w:szCs w:val="32"/>
        </w:rPr>
      </w:pPr>
      <w:r w:rsidRPr="00943E13">
        <w:rPr>
          <w:rFonts w:ascii="黑体" w:eastAsia="黑体" w:hAnsi="黑体" w:hint="eastAsia"/>
          <w:sz w:val="32"/>
          <w:szCs w:val="32"/>
        </w:rPr>
        <w:t>第三十</w:t>
      </w:r>
      <w:r>
        <w:rPr>
          <w:rFonts w:ascii="黑体" w:eastAsia="黑体" w:hAnsi="黑体" w:hint="eastAsia"/>
          <w:sz w:val="32"/>
          <w:szCs w:val="32"/>
        </w:rPr>
        <w:t>八</w:t>
      </w:r>
      <w:r w:rsidRPr="00943E13">
        <w:rPr>
          <w:rFonts w:ascii="黑体" w:eastAsia="黑体" w:hAnsi="黑体" w:hint="eastAsia"/>
          <w:sz w:val="32"/>
          <w:szCs w:val="32"/>
        </w:rPr>
        <w:t>条</w:t>
      </w:r>
      <w:r w:rsidRPr="007C01ED">
        <w:rPr>
          <w:rFonts w:ascii="仿宋" w:eastAsia="仿宋" w:hAnsi="仿宋" w:hint="eastAsia"/>
          <w:sz w:val="32"/>
          <w:szCs w:val="32"/>
        </w:rPr>
        <w:t>《中国药典》</w:t>
      </w:r>
      <w:r w:rsidR="000644F3" w:rsidRPr="007C01ED">
        <w:rPr>
          <w:rFonts w:ascii="仿宋" w:eastAsia="仿宋" w:hAnsi="仿宋" w:hint="eastAsia"/>
          <w:sz w:val="32"/>
          <w:szCs w:val="32"/>
        </w:rPr>
        <w:t>每</w:t>
      </w:r>
      <w:r w:rsidR="000644F3">
        <w:rPr>
          <w:rFonts w:ascii="仿宋" w:eastAsia="仿宋" w:hAnsi="仿宋" w:hint="eastAsia"/>
          <w:sz w:val="32"/>
          <w:szCs w:val="32"/>
        </w:rPr>
        <w:t>5</w:t>
      </w:r>
      <w:r w:rsidR="000644F3" w:rsidRPr="007C01ED">
        <w:rPr>
          <w:rFonts w:ascii="仿宋" w:eastAsia="仿宋" w:hAnsi="仿宋" w:hint="eastAsia"/>
          <w:sz w:val="32"/>
          <w:szCs w:val="32"/>
        </w:rPr>
        <w:t>年</w:t>
      </w:r>
      <w:r w:rsidRPr="007C01ED">
        <w:rPr>
          <w:rFonts w:ascii="仿宋" w:eastAsia="仿宋" w:hAnsi="仿宋" w:hint="eastAsia"/>
          <w:sz w:val="32"/>
          <w:szCs w:val="32"/>
        </w:rPr>
        <w:t>颁布一版，《中国药典》增补本</w:t>
      </w:r>
      <w:r w:rsidRPr="00943E13">
        <w:rPr>
          <w:rFonts w:ascii="仿宋" w:eastAsia="仿宋" w:hAnsi="仿宋" w:hint="eastAsia"/>
          <w:sz w:val="32"/>
          <w:szCs w:val="32"/>
        </w:rPr>
        <w:t>原则上</w:t>
      </w:r>
      <w:r w:rsidRPr="007C01ED">
        <w:rPr>
          <w:rFonts w:ascii="仿宋" w:eastAsia="仿宋" w:hAnsi="仿宋" w:hint="eastAsia"/>
          <w:sz w:val="32"/>
          <w:szCs w:val="32"/>
        </w:rPr>
        <w:t>每年颁布一版。</w:t>
      </w:r>
    </w:p>
    <w:p w:rsidR="00000000" w:rsidRDefault="007721B9">
      <w:pPr>
        <w:snapToGrid w:val="0"/>
        <w:spacing w:line="570" w:lineRule="exact"/>
        <w:ind w:firstLineChars="200" w:firstLine="640"/>
        <w:rPr>
          <w:rFonts w:ascii="仿宋" w:eastAsia="仿宋" w:hAnsi="仿宋"/>
          <w:sz w:val="32"/>
          <w:szCs w:val="32"/>
        </w:rPr>
      </w:pPr>
      <w:r>
        <w:rPr>
          <w:rFonts w:ascii="仿宋" w:eastAsia="仿宋" w:hAnsi="仿宋" w:hint="eastAsia"/>
          <w:sz w:val="32"/>
          <w:szCs w:val="32"/>
        </w:rPr>
        <w:lastRenderedPageBreak/>
        <w:t>国家食品药品监督管理总局</w:t>
      </w:r>
      <w:r w:rsidRPr="007C01ED">
        <w:rPr>
          <w:rFonts w:ascii="仿宋" w:eastAsia="仿宋" w:hAnsi="仿宋" w:hint="eastAsia"/>
          <w:sz w:val="32"/>
          <w:szCs w:val="32"/>
        </w:rPr>
        <w:t>组织国家药典委员会将未收载进《中国药典》的国家药品标准定期汇集，印制成册。</w:t>
      </w:r>
    </w:p>
    <w:p w:rsidR="00000000" w:rsidRDefault="003058AB">
      <w:pPr>
        <w:snapToGrid w:val="0"/>
        <w:spacing w:line="570" w:lineRule="exact"/>
        <w:ind w:firstLineChars="200" w:firstLine="640"/>
        <w:rPr>
          <w:rFonts w:ascii="仿宋" w:eastAsia="仿宋" w:hAnsi="仿宋"/>
          <w:sz w:val="32"/>
          <w:szCs w:val="32"/>
        </w:rPr>
      </w:pPr>
    </w:p>
    <w:p w:rsidR="00000000" w:rsidRDefault="007721B9">
      <w:pPr>
        <w:widowControl/>
        <w:spacing w:line="570" w:lineRule="exact"/>
        <w:jc w:val="center"/>
        <w:rPr>
          <w:rFonts w:ascii="方正小标宋简体" w:eastAsia="方正小标宋简体" w:hAnsi="仿宋" w:cs="Arial"/>
          <w:color w:val="000000"/>
          <w:kern w:val="0"/>
          <w:sz w:val="32"/>
          <w:szCs w:val="32"/>
        </w:rPr>
      </w:pPr>
      <w:r w:rsidRPr="00943E13">
        <w:rPr>
          <w:rFonts w:ascii="方正小标宋简体" w:eastAsia="方正小标宋简体" w:hAnsi="仿宋" w:cs="Arial" w:hint="eastAsia"/>
          <w:color w:val="000000"/>
          <w:kern w:val="0"/>
          <w:sz w:val="32"/>
          <w:szCs w:val="32"/>
        </w:rPr>
        <w:t>第五章  实施</w:t>
      </w:r>
    </w:p>
    <w:p w:rsidR="00000000" w:rsidRDefault="007721B9">
      <w:pPr>
        <w:snapToGrid w:val="0"/>
        <w:spacing w:line="570" w:lineRule="exact"/>
        <w:ind w:firstLineChars="200" w:firstLine="640"/>
        <w:rPr>
          <w:rFonts w:ascii="仿宋" w:eastAsia="仿宋" w:hAnsi="仿宋"/>
          <w:sz w:val="32"/>
          <w:szCs w:val="32"/>
        </w:rPr>
      </w:pPr>
      <w:r w:rsidRPr="00943E13">
        <w:rPr>
          <w:rFonts w:ascii="黑体" w:eastAsia="黑体" w:hAnsi="黑体" w:hint="eastAsia"/>
          <w:sz w:val="32"/>
          <w:szCs w:val="32"/>
        </w:rPr>
        <w:t>第三十</w:t>
      </w:r>
      <w:r>
        <w:rPr>
          <w:rFonts w:ascii="黑体" w:eastAsia="黑体" w:hAnsi="黑体" w:hint="eastAsia"/>
          <w:sz w:val="32"/>
          <w:szCs w:val="32"/>
        </w:rPr>
        <w:t>九</w:t>
      </w:r>
      <w:r w:rsidRPr="00943E13">
        <w:rPr>
          <w:rFonts w:ascii="黑体" w:eastAsia="黑体" w:hAnsi="黑体" w:hint="eastAsia"/>
          <w:sz w:val="32"/>
          <w:szCs w:val="32"/>
        </w:rPr>
        <w:t>条</w:t>
      </w:r>
      <w:r w:rsidRPr="007C01ED">
        <w:rPr>
          <w:rFonts w:ascii="仿宋" w:eastAsia="仿宋" w:hAnsi="仿宋" w:hint="eastAsia"/>
          <w:sz w:val="32"/>
          <w:szCs w:val="32"/>
        </w:rPr>
        <w:t>国家药品标准经批准颁布后，自实施之日起，该品种药品的研制、生产、经营、使用、监督及检验等活动均应严格执行。不符合国家标准的药品，一律不得生产、销售和使用。</w:t>
      </w:r>
    </w:p>
    <w:p w:rsidR="00000000" w:rsidRDefault="007721B9">
      <w:pPr>
        <w:snapToGrid w:val="0"/>
        <w:spacing w:line="570" w:lineRule="exact"/>
        <w:ind w:firstLineChars="200" w:firstLine="640"/>
        <w:rPr>
          <w:rFonts w:ascii="仿宋" w:eastAsia="仿宋" w:hAnsi="仿宋"/>
          <w:sz w:val="32"/>
          <w:szCs w:val="32"/>
        </w:rPr>
      </w:pPr>
      <w:r w:rsidRPr="001D5DB8">
        <w:rPr>
          <w:rFonts w:ascii="黑体" w:eastAsia="黑体" w:hAnsi="黑体" w:hint="eastAsia"/>
          <w:sz w:val="32"/>
          <w:szCs w:val="32"/>
        </w:rPr>
        <w:t>第</w:t>
      </w:r>
      <w:r>
        <w:rPr>
          <w:rFonts w:ascii="黑体" w:eastAsia="黑体" w:hAnsi="黑体" w:hint="eastAsia"/>
          <w:sz w:val="32"/>
          <w:szCs w:val="32"/>
        </w:rPr>
        <w:t>四十</w:t>
      </w:r>
      <w:r w:rsidRPr="001D5DB8">
        <w:rPr>
          <w:rFonts w:ascii="黑体" w:eastAsia="黑体" w:hAnsi="黑体" w:hint="eastAsia"/>
          <w:sz w:val="32"/>
          <w:szCs w:val="32"/>
        </w:rPr>
        <w:t>条</w:t>
      </w:r>
      <w:r w:rsidRPr="007C01ED">
        <w:rPr>
          <w:rFonts w:ascii="仿宋" w:eastAsia="仿宋" w:hAnsi="仿宋" w:hint="eastAsia"/>
          <w:sz w:val="32"/>
          <w:szCs w:val="32"/>
        </w:rPr>
        <w:t>国家药品标准颁布后，一般给予药品生产企业6个月的标准执行过渡期。</w:t>
      </w:r>
    </w:p>
    <w:p w:rsidR="00000000" w:rsidRDefault="007721B9">
      <w:pPr>
        <w:snapToGrid w:val="0"/>
        <w:spacing w:line="570" w:lineRule="exact"/>
        <w:ind w:firstLineChars="200" w:firstLine="640"/>
        <w:rPr>
          <w:rFonts w:ascii="仿宋" w:eastAsia="仿宋" w:hAnsi="仿宋"/>
          <w:sz w:val="32"/>
          <w:szCs w:val="32"/>
        </w:rPr>
      </w:pPr>
      <w:r w:rsidRPr="001D5DB8">
        <w:rPr>
          <w:rFonts w:ascii="黑体" w:eastAsia="黑体" w:hAnsi="黑体" w:hint="eastAsia"/>
          <w:sz w:val="32"/>
          <w:szCs w:val="32"/>
        </w:rPr>
        <w:t>第四十</w:t>
      </w:r>
      <w:r>
        <w:rPr>
          <w:rFonts w:ascii="黑体" w:eastAsia="黑体" w:hAnsi="黑体" w:hint="eastAsia"/>
          <w:sz w:val="32"/>
          <w:szCs w:val="32"/>
        </w:rPr>
        <w:t>一</w:t>
      </w:r>
      <w:r w:rsidRPr="001D5DB8">
        <w:rPr>
          <w:rFonts w:ascii="黑体" w:eastAsia="黑体" w:hAnsi="黑体" w:hint="eastAsia"/>
          <w:sz w:val="32"/>
          <w:szCs w:val="32"/>
        </w:rPr>
        <w:t>条</w:t>
      </w:r>
      <w:r w:rsidRPr="007C01ED">
        <w:rPr>
          <w:rFonts w:ascii="仿宋" w:eastAsia="仿宋" w:hAnsi="仿宋" w:hint="eastAsia"/>
          <w:sz w:val="32"/>
          <w:szCs w:val="32"/>
        </w:rPr>
        <w:t>《中国药典》一经颁布实施，其同品种原国家标准即同时废止。</w:t>
      </w:r>
    </w:p>
    <w:p w:rsidR="00000000" w:rsidRDefault="007721B9">
      <w:pPr>
        <w:snapToGrid w:val="0"/>
        <w:spacing w:line="570" w:lineRule="exact"/>
        <w:ind w:firstLineChars="200" w:firstLine="640"/>
        <w:rPr>
          <w:rFonts w:ascii="仿宋" w:eastAsia="仿宋" w:hAnsi="仿宋"/>
          <w:sz w:val="32"/>
          <w:szCs w:val="32"/>
        </w:rPr>
      </w:pPr>
      <w:r w:rsidRPr="001D5DB8">
        <w:rPr>
          <w:rFonts w:ascii="仿宋" w:eastAsia="仿宋" w:hAnsi="仿宋" w:hint="eastAsia"/>
          <w:sz w:val="32"/>
          <w:szCs w:val="32"/>
        </w:rPr>
        <w:t>新版《中国药典》不再收载的历版《中国药典》品种，除因安全性、有效性等问题被撤销药品标准的品种外，在新标准颁布前，仍按原《中国药典》收载的药品标准执行，但相关规定应符合新版《中国药典》的通用技术要求。</w:t>
      </w:r>
    </w:p>
    <w:p w:rsidR="00000000" w:rsidRDefault="007721B9">
      <w:pPr>
        <w:snapToGrid w:val="0"/>
        <w:spacing w:line="570" w:lineRule="exact"/>
        <w:ind w:firstLineChars="200" w:firstLine="640"/>
        <w:rPr>
          <w:rFonts w:ascii="仿宋" w:eastAsia="仿宋" w:hAnsi="仿宋"/>
          <w:sz w:val="32"/>
          <w:szCs w:val="32"/>
        </w:rPr>
      </w:pPr>
      <w:r w:rsidRPr="001D5DB8">
        <w:rPr>
          <w:rFonts w:ascii="黑体" w:eastAsia="黑体" w:hAnsi="黑体" w:hint="eastAsia"/>
          <w:sz w:val="32"/>
          <w:szCs w:val="32"/>
        </w:rPr>
        <w:t>第四十</w:t>
      </w:r>
      <w:r>
        <w:rPr>
          <w:rFonts w:ascii="黑体" w:eastAsia="黑体" w:hAnsi="黑体" w:hint="eastAsia"/>
          <w:sz w:val="32"/>
          <w:szCs w:val="32"/>
        </w:rPr>
        <w:t>二</w:t>
      </w:r>
      <w:r w:rsidRPr="001D5DB8">
        <w:rPr>
          <w:rFonts w:ascii="黑体" w:eastAsia="黑体" w:hAnsi="黑体" w:hint="eastAsia"/>
          <w:sz w:val="32"/>
          <w:szCs w:val="32"/>
        </w:rPr>
        <w:t>条</w:t>
      </w:r>
      <w:r w:rsidRPr="001D5DB8">
        <w:rPr>
          <w:rFonts w:ascii="仿宋" w:eastAsia="仿宋" w:hAnsi="仿宋" w:hint="eastAsia"/>
          <w:sz w:val="32"/>
          <w:szCs w:val="32"/>
        </w:rPr>
        <w:t>《中国药典》或国家药品标准颁布后，药品生产企业应当及时审查其药品注册标准的适用性。对于药品注册标准与《中国药典》或国家药品标准的有关技术要求不符的</w:t>
      </w:r>
      <w:r w:rsidR="00B9528F">
        <w:rPr>
          <w:rFonts w:ascii="仿宋" w:eastAsia="仿宋" w:hAnsi="仿宋" w:hint="eastAsia"/>
          <w:sz w:val="32"/>
          <w:szCs w:val="32"/>
        </w:rPr>
        <w:t>、</w:t>
      </w:r>
      <w:r w:rsidRPr="001D5DB8">
        <w:rPr>
          <w:rFonts w:ascii="仿宋" w:eastAsia="仿宋" w:hAnsi="仿宋" w:hint="eastAsia"/>
          <w:sz w:val="32"/>
          <w:szCs w:val="32"/>
        </w:rPr>
        <w:t>药品注册标准收载的检验项目少于《中国药典》或国家药品标准规定的</w:t>
      </w:r>
      <w:r w:rsidR="00B9528F">
        <w:rPr>
          <w:rFonts w:ascii="仿宋" w:eastAsia="仿宋" w:hAnsi="仿宋" w:hint="eastAsia"/>
          <w:sz w:val="32"/>
          <w:szCs w:val="32"/>
        </w:rPr>
        <w:t>、</w:t>
      </w:r>
      <w:r w:rsidRPr="001D5DB8">
        <w:rPr>
          <w:rFonts w:ascii="仿宋" w:eastAsia="仿宋" w:hAnsi="仿宋" w:hint="eastAsia"/>
          <w:sz w:val="32"/>
          <w:szCs w:val="32"/>
        </w:rPr>
        <w:t>药品注册标准收载的质量指标低于《中国药典》或国家药品标准规定的，药品生产企业应当按照《药品注册管理办法》的规定进行修订,或申请废止该药品注册标准，执行《中国药典》或国家药品标准。</w:t>
      </w:r>
    </w:p>
    <w:p w:rsidR="00000000" w:rsidRDefault="007721B9">
      <w:pPr>
        <w:snapToGrid w:val="0"/>
        <w:spacing w:line="570" w:lineRule="exact"/>
        <w:ind w:firstLineChars="200" w:firstLine="640"/>
        <w:rPr>
          <w:rFonts w:ascii="仿宋" w:eastAsia="仿宋" w:hAnsi="仿宋"/>
          <w:sz w:val="32"/>
          <w:szCs w:val="32"/>
        </w:rPr>
      </w:pPr>
      <w:r w:rsidRPr="001D5DB8">
        <w:rPr>
          <w:rFonts w:ascii="仿宋" w:eastAsia="仿宋" w:hAnsi="仿宋" w:hint="eastAsia"/>
          <w:sz w:val="32"/>
          <w:szCs w:val="32"/>
        </w:rPr>
        <w:t>对于药品注册标准收载的检验项目多于(包括异于)《中国药</w:t>
      </w:r>
      <w:r w:rsidRPr="001D5DB8">
        <w:rPr>
          <w:rFonts w:ascii="仿宋" w:eastAsia="仿宋" w:hAnsi="仿宋" w:hint="eastAsia"/>
          <w:sz w:val="32"/>
          <w:szCs w:val="32"/>
        </w:rPr>
        <w:lastRenderedPageBreak/>
        <w:t>典》或国家药品标准规定的</w:t>
      </w:r>
      <w:r w:rsidR="00B9528F">
        <w:rPr>
          <w:rFonts w:ascii="仿宋" w:eastAsia="仿宋" w:hAnsi="仿宋" w:hint="eastAsia"/>
          <w:sz w:val="32"/>
          <w:szCs w:val="32"/>
        </w:rPr>
        <w:t>、</w:t>
      </w:r>
      <w:r w:rsidRPr="001D5DB8">
        <w:rPr>
          <w:rFonts w:ascii="仿宋" w:eastAsia="仿宋" w:hAnsi="仿宋" w:hint="eastAsia"/>
          <w:sz w:val="32"/>
          <w:szCs w:val="32"/>
        </w:rPr>
        <w:t>药品注册标准收载的质量指标严于《中国药典》或国家药品标准规定的，药品生产企业应在执行《中国药典》或国家药品标准规定的基础上，同时执行药品注册标准的相应项目和指标。</w:t>
      </w:r>
    </w:p>
    <w:p w:rsidR="00000000" w:rsidRDefault="007721B9">
      <w:pPr>
        <w:snapToGrid w:val="0"/>
        <w:spacing w:line="570" w:lineRule="exact"/>
        <w:ind w:firstLineChars="200" w:firstLine="640"/>
        <w:rPr>
          <w:rFonts w:ascii="仿宋" w:eastAsia="仿宋" w:hAnsi="仿宋"/>
          <w:sz w:val="32"/>
          <w:szCs w:val="32"/>
        </w:rPr>
      </w:pPr>
      <w:r w:rsidRPr="002C1101">
        <w:rPr>
          <w:rFonts w:ascii="黑体" w:eastAsia="黑体" w:hAnsi="黑体" w:hint="eastAsia"/>
          <w:sz w:val="32"/>
          <w:szCs w:val="32"/>
        </w:rPr>
        <w:t>第四十三条</w:t>
      </w:r>
      <w:r w:rsidRPr="007C01ED">
        <w:rPr>
          <w:rFonts w:ascii="仿宋" w:eastAsia="仿宋" w:hAnsi="仿宋" w:hint="eastAsia"/>
          <w:sz w:val="32"/>
          <w:szCs w:val="32"/>
        </w:rPr>
        <w:t>药品生产企业应</w:t>
      </w:r>
      <w:r w:rsidR="005D05E1">
        <w:rPr>
          <w:rFonts w:ascii="仿宋" w:eastAsia="仿宋" w:hAnsi="仿宋" w:hint="eastAsia"/>
          <w:sz w:val="32"/>
          <w:szCs w:val="32"/>
        </w:rPr>
        <w:t>积极</w:t>
      </w:r>
      <w:r w:rsidRPr="007C01ED">
        <w:rPr>
          <w:rFonts w:ascii="仿宋" w:eastAsia="仿宋" w:hAnsi="仿宋" w:hint="eastAsia"/>
          <w:sz w:val="32"/>
          <w:szCs w:val="32"/>
        </w:rPr>
        <w:t>参与国家药品标准的起草工作，并按要求提供相关样品和资料。对主动参与并承担国家药品标准起草工作的药品生产企业，</w:t>
      </w:r>
      <w:r>
        <w:rPr>
          <w:rFonts w:ascii="仿宋" w:eastAsia="仿宋" w:hAnsi="仿宋" w:hint="eastAsia"/>
          <w:sz w:val="32"/>
          <w:szCs w:val="32"/>
        </w:rPr>
        <w:t>由国家药典委员会</w:t>
      </w:r>
      <w:r w:rsidR="005D05E1">
        <w:rPr>
          <w:rFonts w:ascii="仿宋" w:eastAsia="仿宋" w:hAnsi="仿宋" w:hint="eastAsia"/>
          <w:sz w:val="32"/>
          <w:szCs w:val="32"/>
        </w:rPr>
        <w:t>在《药品标准征求意见稿》中</w:t>
      </w:r>
      <w:r>
        <w:rPr>
          <w:rFonts w:ascii="仿宋" w:eastAsia="仿宋" w:hAnsi="仿宋" w:hint="eastAsia"/>
          <w:sz w:val="32"/>
          <w:szCs w:val="32"/>
        </w:rPr>
        <w:t>予以</w:t>
      </w:r>
      <w:r w:rsidR="005D05E1">
        <w:rPr>
          <w:rFonts w:ascii="仿宋" w:eastAsia="仿宋" w:hAnsi="仿宋" w:hint="eastAsia"/>
          <w:sz w:val="32"/>
          <w:szCs w:val="32"/>
        </w:rPr>
        <w:t>公示</w:t>
      </w:r>
      <w:r w:rsidR="00FE2D3C">
        <w:rPr>
          <w:rFonts w:ascii="仿宋" w:eastAsia="仿宋" w:hAnsi="仿宋" w:hint="eastAsia"/>
          <w:sz w:val="32"/>
          <w:szCs w:val="32"/>
        </w:rPr>
        <w:t>。国家药典委员会定期公布参与标准起草的相关单位名单，可供相关部门在临床使用、招标采购、医保报销等政策制定中参考。</w:t>
      </w:r>
    </w:p>
    <w:p w:rsidR="00000000" w:rsidRDefault="005D05E1">
      <w:pPr>
        <w:snapToGrid w:val="0"/>
        <w:spacing w:line="570" w:lineRule="exact"/>
        <w:ind w:firstLineChars="200" w:firstLine="640"/>
        <w:jc w:val="left"/>
        <w:rPr>
          <w:rFonts w:ascii="仿宋" w:eastAsia="仿宋" w:hAnsi="仿宋"/>
          <w:sz w:val="32"/>
          <w:szCs w:val="32"/>
        </w:rPr>
      </w:pPr>
      <w:r w:rsidRPr="007C01ED">
        <w:rPr>
          <w:rFonts w:ascii="仿宋" w:eastAsia="仿宋" w:hAnsi="仿宋" w:hint="eastAsia"/>
          <w:sz w:val="32"/>
          <w:szCs w:val="32"/>
        </w:rPr>
        <w:t>国家药品标准属于科技成果，可作为标准主要研究起草人员专业技术资格评审的依据。对技术水平高、取得显著效益的国家药品标准，应予以奖励。</w:t>
      </w:r>
    </w:p>
    <w:p w:rsidR="00000000" w:rsidRDefault="007721B9">
      <w:pPr>
        <w:snapToGrid w:val="0"/>
        <w:spacing w:line="570" w:lineRule="exact"/>
        <w:ind w:firstLineChars="200" w:firstLine="640"/>
        <w:rPr>
          <w:rFonts w:ascii="仿宋" w:eastAsia="仿宋" w:hAnsi="仿宋"/>
          <w:sz w:val="32"/>
          <w:szCs w:val="32"/>
        </w:rPr>
      </w:pPr>
      <w:r w:rsidRPr="002C1101">
        <w:rPr>
          <w:rFonts w:ascii="黑体" w:eastAsia="黑体" w:hAnsi="黑体" w:hint="eastAsia"/>
          <w:sz w:val="32"/>
          <w:szCs w:val="32"/>
        </w:rPr>
        <w:t>第四十四条</w:t>
      </w:r>
      <w:r w:rsidRPr="007C01ED">
        <w:rPr>
          <w:rFonts w:ascii="仿宋" w:eastAsia="仿宋" w:hAnsi="仿宋" w:hint="eastAsia"/>
          <w:sz w:val="32"/>
          <w:szCs w:val="32"/>
        </w:rPr>
        <w:t>药品生产企业应当在药品包装、标签和说明书上标注所执行的药品标准和标准编号。</w:t>
      </w:r>
    </w:p>
    <w:p w:rsidR="00000000" w:rsidRDefault="007721B9">
      <w:pPr>
        <w:snapToGrid w:val="0"/>
        <w:spacing w:line="570" w:lineRule="exact"/>
        <w:ind w:firstLineChars="200" w:firstLine="640"/>
        <w:rPr>
          <w:rFonts w:ascii="仿宋" w:eastAsia="仿宋" w:hAnsi="仿宋"/>
          <w:sz w:val="32"/>
          <w:szCs w:val="32"/>
        </w:rPr>
      </w:pPr>
      <w:r w:rsidRPr="002C1101">
        <w:rPr>
          <w:rFonts w:ascii="黑体" w:eastAsia="黑体" w:hAnsi="黑体" w:hint="eastAsia"/>
          <w:sz w:val="32"/>
          <w:szCs w:val="32"/>
        </w:rPr>
        <w:t>第四十五条</w:t>
      </w:r>
      <w:r w:rsidRPr="007C01ED">
        <w:rPr>
          <w:rFonts w:ascii="仿宋" w:eastAsia="仿宋" w:hAnsi="仿宋" w:hint="eastAsia"/>
          <w:sz w:val="32"/>
          <w:szCs w:val="32"/>
        </w:rPr>
        <w:t>药品标准英文版与药品标准中文版存在内容异议时，以中文版为准。</w:t>
      </w:r>
    </w:p>
    <w:p w:rsidR="00000000" w:rsidRDefault="007721B9">
      <w:pPr>
        <w:snapToGrid w:val="0"/>
        <w:spacing w:line="570" w:lineRule="exact"/>
        <w:ind w:firstLineChars="200" w:firstLine="640"/>
        <w:rPr>
          <w:rFonts w:ascii="仿宋" w:eastAsia="仿宋" w:hAnsi="仿宋"/>
          <w:sz w:val="32"/>
          <w:szCs w:val="32"/>
        </w:rPr>
      </w:pPr>
      <w:r w:rsidRPr="002C1101">
        <w:rPr>
          <w:rFonts w:ascii="黑体" w:eastAsia="黑体" w:hAnsi="黑体" w:hint="eastAsia"/>
          <w:sz w:val="32"/>
          <w:szCs w:val="32"/>
        </w:rPr>
        <w:t>第四十六条</w:t>
      </w:r>
      <w:r w:rsidRPr="007C01ED">
        <w:rPr>
          <w:rFonts w:ascii="仿宋" w:eastAsia="仿宋" w:hAnsi="仿宋" w:hint="eastAsia"/>
          <w:sz w:val="32"/>
          <w:szCs w:val="32"/>
        </w:rPr>
        <w:t>国家药品标准物质供执行国家法定的药品标准使用，使用时应按标准物质标签说明书的要求使用。</w:t>
      </w:r>
    </w:p>
    <w:p w:rsidR="00000000" w:rsidRDefault="007721B9">
      <w:pPr>
        <w:snapToGrid w:val="0"/>
        <w:spacing w:line="570" w:lineRule="exact"/>
        <w:ind w:firstLineChars="200" w:firstLine="640"/>
        <w:rPr>
          <w:rFonts w:ascii="仿宋" w:eastAsia="仿宋" w:hAnsi="仿宋"/>
          <w:b/>
          <w:sz w:val="32"/>
          <w:szCs w:val="32"/>
        </w:rPr>
      </w:pPr>
      <w:r w:rsidRPr="007C01ED">
        <w:rPr>
          <w:rFonts w:ascii="仿宋" w:eastAsia="仿宋" w:hAnsi="仿宋" w:hint="eastAsia"/>
          <w:sz w:val="32"/>
          <w:szCs w:val="32"/>
        </w:rPr>
        <w:t>对执行国家药品标准的法定检验，应使用由中检院标定的标准物质。</w:t>
      </w:r>
    </w:p>
    <w:p w:rsidR="00000000" w:rsidRDefault="007721B9">
      <w:pPr>
        <w:snapToGrid w:val="0"/>
        <w:spacing w:line="570" w:lineRule="exact"/>
        <w:ind w:firstLineChars="200" w:firstLine="640"/>
        <w:rPr>
          <w:rFonts w:ascii="仿宋" w:eastAsia="仿宋" w:hAnsi="仿宋"/>
          <w:sz w:val="32"/>
          <w:szCs w:val="32"/>
        </w:rPr>
      </w:pPr>
      <w:r w:rsidRPr="002C1101">
        <w:rPr>
          <w:rFonts w:ascii="黑体" w:eastAsia="黑体" w:hAnsi="黑体" w:hint="eastAsia"/>
          <w:sz w:val="32"/>
          <w:szCs w:val="32"/>
        </w:rPr>
        <w:t>第四十七条</w:t>
      </w:r>
      <w:r w:rsidRPr="007C01ED">
        <w:rPr>
          <w:rFonts w:ascii="仿宋" w:eastAsia="仿宋" w:hAnsi="仿宋" w:hint="eastAsia"/>
          <w:sz w:val="32"/>
          <w:szCs w:val="32"/>
        </w:rPr>
        <w:t>各</w:t>
      </w:r>
      <w:r w:rsidRPr="005A1E55">
        <w:rPr>
          <w:rFonts w:ascii="仿宋" w:eastAsia="仿宋" w:hAnsi="仿宋" w:hint="eastAsia"/>
          <w:color w:val="000000"/>
          <w:sz w:val="32"/>
          <w:szCs w:val="32"/>
        </w:rPr>
        <w:t>级食品药品监督管理部门</w:t>
      </w:r>
      <w:r w:rsidRPr="007C01ED">
        <w:rPr>
          <w:rFonts w:ascii="仿宋" w:eastAsia="仿宋" w:hAnsi="仿宋" w:hint="eastAsia"/>
          <w:sz w:val="32"/>
          <w:szCs w:val="32"/>
        </w:rPr>
        <w:t>应及时组织对制定和修订的国家药品标准进行宣传贯彻。</w:t>
      </w:r>
    </w:p>
    <w:p w:rsidR="00000000" w:rsidRDefault="007721B9">
      <w:pPr>
        <w:snapToGrid w:val="0"/>
        <w:spacing w:line="570" w:lineRule="exact"/>
        <w:ind w:firstLineChars="200" w:firstLine="640"/>
        <w:rPr>
          <w:rFonts w:ascii="仿宋" w:eastAsia="仿宋" w:hAnsi="仿宋"/>
          <w:sz w:val="32"/>
          <w:szCs w:val="32"/>
        </w:rPr>
      </w:pPr>
      <w:r w:rsidRPr="002C1101">
        <w:rPr>
          <w:rFonts w:ascii="黑体" w:eastAsia="黑体" w:hAnsi="黑体" w:hint="eastAsia"/>
          <w:sz w:val="32"/>
          <w:szCs w:val="32"/>
        </w:rPr>
        <w:t>第四十八条</w:t>
      </w:r>
      <w:r>
        <w:rPr>
          <w:rFonts w:ascii="仿宋" w:eastAsia="仿宋" w:hAnsi="仿宋" w:hint="eastAsia"/>
          <w:sz w:val="32"/>
          <w:szCs w:val="32"/>
        </w:rPr>
        <w:t>国家食品药品监督管理总局</w:t>
      </w:r>
      <w:r w:rsidRPr="007C01ED">
        <w:rPr>
          <w:rFonts w:ascii="仿宋" w:eastAsia="仿宋" w:hAnsi="仿宋" w:hint="eastAsia"/>
          <w:sz w:val="32"/>
          <w:szCs w:val="32"/>
        </w:rPr>
        <w:t>组织国家药典委员</w:t>
      </w:r>
      <w:r w:rsidRPr="007C01ED">
        <w:rPr>
          <w:rFonts w:ascii="仿宋" w:eastAsia="仿宋" w:hAnsi="仿宋" w:hint="eastAsia"/>
          <w:sz w:val="32"/>
          <w:szCs w:val="32"/>
        </w:rPr>
        <w:lastRenderedPageBreak/>
        <w:t>会对国家药品标准进行解释。</w:t>
      </w:r>
    </w:p>
    <w:p w:rsidR="00000000" w:rsidRDefault="003058AB">
      <w:pPr>
        <w:snapToGrid w:val="0"/>
        <w:spacing w:line="570" w:lineRule="exact"/>
        <w:ind w:firstLineChars="200" w:firstLine="643"/>
        <w:rPr>
          <w:rFonts w:ascii="仿宋" w:eastAsia="仿宋" w:hAnsi="仿宋"/>
          <w:b/>
          <w:sz w:val="32"/>
          <w:szCs w:val="32"/>
        </w:rPr>
      </w:pPr>
    </w:p>
    <w:p w:rsidR="00000000" w:rsidRDefault="007721B9">
      <w:pPr>
        <w:widowControl/>
        <w:spacing w:line="570" w:lineRule="exact"/>
        <w:jc w:val="center"/>
        <w:rPr>
          <w:rFonts w:ascii="仿宋" w:eastAsia="仿宋" w:hAnsi="仿宋"/>
          <w:b/>
          <w:sz w:val="32"/>
          <w:szCs w:val="32"/>
        </w:rPr>
      </w:pPr>
      <w:r w:rsidRPr="002C1101">
        <w:rPr>
          <w:rFonts w:ascii="方正小标宋简体" w:eastAsia="方正小标宋简体" w:hAnsi="仿宋" w:cs="Arial" w:hint="eastAsia"/>
          <w:color w:val="000000"/>
          <w:kern w:val="0"/>
          <w:sz w:val="32"/>
          <w:szCs w:val="32"/>
        </w:rPr>
        <w:t>第六章  复审</w:t>
      </w:r>
    </w:p>
    <w:p w:rsidR="00000000" w:rsidRDefault="007721B9">
      <w:pPr>
        <w:snapToGrid w:val="0"/>
        <w:spacing w:line="570" w:lineRule="exact"/>
        <w:ind w:firstLineChars="200" w:firstLine="640"/>
        <w:rPr>
          <w:rFonts w:ascii="仿宋" w:eastAsia="仿宋" w:hAnsi="仿宋" w:cs="宋体"/>
          <w:sz w:val="32"/>
          <w:szCs w:val="32"/>
        </w:rPr>
      </w:pPr>
      <w:r w:rsidRPr="002C1101">
        <w:rPr>
          <w:rFonts w:ascii="黑体" w:eastAsia="黑体" w:hAnsi="黑体" w:hint="eastAsia"/>
          <w:sz w:val="32"/>
          <w:szCs w:val="32"/>
        </w:rPr>
        <w:t xml:space="preserve">第四十九条 </w:t>
      </w:r>
      <w:r w:rsidRPr="007C01ED">
        <w:rPr>
          <w:rFonts w:ascii="仿宋" w:eastAsia="仿宋" w:hAnsi="仿宋" w:hint="eastAsia"/>
          <w:sz w:val="32"/>
          <w:szCs w:val="32"/>
        </w:rPr>
        <w:t>国家药品标准颁布实施后，应根据国家科学技术和社会经济的发展以及药品质量监督管理的需要，由国家药典委员会适时组织复审，复审周期一般不超过</w:t>
      </w:r>
      <w:r w:rsidR="000644F3">
        <w:rPr>
          <w:rFonts w:ascii="仿宋" w:eastAsia="仿宋" w:hAnsi="仿宋" w:hint="eastAsia"/>
          <w:sz w:val="32"/>
          <w:szCs w:val="32"/>
        </w:rPr>
        <w:t>5</w:t>
      </w:r>
      <w:r w:rsidR="000644F3" w:rsidRPr="007C01ED">
        <w:rPr>
          <w:rFonts w:ascii="仿宋" w:eastAsia="仿宋" w:hAnsi="仿宋" w:hint="eastAsia"/>
          <w:sz w:val="32"/>
          <w:szCs w:val="32"/>
        </w:rPr>
        <w:t>年</w:t>
      </w:r>
      <w:r w:rsidRPr="007C01ED">
        <w:rPr>
          <w:rFonts w:ascii="仿宋" w:eastAsia="仿宋" w:hAnsi="仿宋" w:hint="eastAsia"/>
          <w:sz w:val="32"/>
          <w:szCs w:val="32"/>
        </w:rPr>
        <w:t>。</w:t>
      </w:r>
    </w:p>
    <w:p w:rsidR="00000000" w:rsidRDefault="007721B9">
      <w:pPr>
        <w:snapToGrid w:val="0"/>
        <w:spacing w:line="570" w:lineRule="exact"/>
        <w:ind w:firstLineChars="200" w:firstLine="640"/>
        <w:rPr>
          <w:rFonts w:ascii="仿宋" w:eastAsia="仿宋" w:hAnsi="仿宋"/>
          <w:sz w:val="32"/>
          <w:szCs w:val="32"/>
        </w:rPr>
      </w:pPr>
      <w:r w:rsidRPr="002C1101">
        <w:rPr>
          <w:rFonts w:ascii="黑体" w:eastAsia="黑体" w:hAnsi="黑体" w:hint="eastAsia"/>
          <w:sz w:val="32"/>
          <w:szCs w:val="32"/>
        </w:rPr>
        <w:t>第五十条</w:t>
      </w:r>
      <w:r w:rsidRPr="007C01ED">
        <w:rPr>
          <w:rFonts w:ascii="仿宋" w:eastAsia="仿宋" w:hAnsi="仿宋" w:hint="eastAsia"/>
          <w:sz w:val="32"/>
          <w:szCs w:val="32"/>
        </w:rPr>
        <w:t>国家药典委员会对国家药品标准的适用性进行评估后，提出复审意见，并按下列情况分别处理：</w:t>
      </w:r>
    </w:p>
    <w:p w:rsidR="00000000" w:rsidRDefault="007721B9">
      <w:pPr>
        <w:snapToGrid w:val="0"/>
        <w:spacing w:line="570" w:lineRule="exact"/>
        <w:ind w:firstLineChars="200" w:firstLine="640"/>
        <w:rPr>
          <w:rFonts w:ascii="仿宋" w:eastAsia="仿宋" w:hAnsi="仿宋"/>
          <w:sz w:val="32"/>
          <w:szCs w:val="32"/>
        </w:rPr>
      </w:pPr>
      <w:r w:rsidRPr="007C01ED">
        <w:rPr>
          <w:rFonts w:ascii="仿宋" w:eastAsia="仿宋" w:hAnsi="仿宋" w:hint="eastAsia"/>
          <w:sz w:val="32"/>
          <w:szCs w:val="32"/>
        </w:rPr>
        <w:t>（一）对于不需要修订的标准，提出继续有效的意见。</w:t>
      </w:r>
    </w:p>
    <w:p w:rsidR="00000000" w:rsidRDefault="007721B9">
      <w:pPr>
        <w:snapToGrid w:val="0"/>
        <w:spacing w:line="570" w:lineRule="exact"/>
        <w:ind w:firstLineChars="200" w:firstLine="640"/>
        <w:rPr>
          <w:rFonts w:ascii="仿宋" w:eastAsia="仿宋" w:hAnsi="仿宋"/>
          <w:sz w:val="32"/>
          <w:szCs w:val="32"/>
        </w:rPr>
      </w:pPr>
      <w:r w:rsidRPr="007C01ED">
        <w:rPr>
          <w:rFonts w:ascii="仿宋" w:eastAsia="仿宋" w:hAnsi="仿宋" w:hint="eastAsia"/>
          <w:sz w:val="32"/>
          <w:szCs w:val="32"/>
        </w:rPr>
        <w:t>（二）对质量控制方法落后、技术存在缺陷及标准有误或不能满足药品监管需求的药品标准，提出需要修订的意见；需要修订的国家药品标准，应当及时纳入国家药品标准修订立项计划。</w:t>
      </w:r>
    </w:p>
    <w:p w:rsidR="00000000" w:rsidRDefault="007721B9">
      <w:pPr>
        <w:snapToGrid w:val="0"/>
        <w:spacing w:line="570" w:lineRule="exact"/>
        <w:ind w:firstLineChars="200" w:firstLine="640"/>
        <w:rPr>
          <w:rFonts w:ascii="仿宋" w:eastAsia="仿宋" w:hAnsi="仿宋"/>
          <w:sz w:val="32"/>
          <w:szCs w:val="32"/>
        </w:rPr>
      </w:pPr>
      <w:r w:rsidRPr="000B499B">
        <w:rPr>
          <w:rFonts w:ascii="仿宋" w:eastAsia="仿宋" w:hAnsi="仿宋" w:hint="eastAsia"/>
          <w:sz w:val="32"/>
          <w:szCs w:val="32"/>
        </w:rPr>
        <w:t>（三）对</w:t>
      </w:r>
      <w:r>
        <w:rPr>
          <w:rFonts w:ascii="仿宋" w:eastAsia="仿宋" w:hAnsi="仿宋" w:hint="eastAsia"/>
          <w:sz w:val="32"/>
          <w:szCs w:val="32"/>
        </w:rPr>
        <w:t>因</w:t>
      </w:r>
      <w:r w:rsidRPr="000B499B">
        <w:rPr>
          <w:rFonts w:ascii="仿宋" w:eastAsia="仿宋" w:hAnsi="仿宋" w:hint="eastAsia"/>
          <w:sz w:val="32"/>
          <w:szCs w:val="32"/>
        </w:rPr>
        <w:t>企业不生产没有样品所致无法进行复审及无法开展标准研究工作的药品标准，提出</w:t>
      </w:r>
      <w:r w:rsidRPr="007A47E7">
        <w:rPr>
          <w:rFonts w:ascii="仿宋" w:eastAsia="仿宋" w:hAnsi="仿宋" w:hint="eastAsia"/>
          <w:sz w:val="32"/>
          <w:szCs w:val="32"/>
        </w:rPr>
        <w:t>中止标准执行效力</w:t>
      </w:r>
      <w:r w:rsidRPr="000B499B">
        <w:rPr>
          <w:rFonts w:ascii="仿宋" w:eastAsia="仿宋" w:hAnsi="仿宋" w:hint="eastAsia"/>
          <w:sz w:val="32"/>
          <w:szCs w:val="32"/>
        </w:rPr>
        <w:t>的意见；被中止执行效力的国家药品标准，药品生产企业如需恢复生产该药品，则必须完成标准研究工作，按照《药品注册管理办法》提出补充申请，经国家</w:t>
      </w:r>
      <w:r w:rsidRPr="000C3C25">
        <w:rPr>
          <w:rFonts w:ascii="仿宋" w:eastAsia="仿宋" w:hAnsi="仿宋" w:hint="eastAsia"/>
          <w:sz w:val="32"/>
          <w:szCs w:val="32"/>
        </w:rPr>
        <w:t>食品药品监督管理总局</w:t>
      </w:r>
      <w:r w:rsidRPr="000B499B">
        <w:rPr>
          <w:rFonts w:ascii="仿宋" w:eastAsia="仿宋" w:hAnsi="仿宋" w:hint="eastAsia"/>
          <w:sz w:val="32"/>
          <w:szCs w:val="32"/>
        </w:rPr>
        <w:t>药品审评部门技术审评后，核发药品注册标准后方可继续生产、销售。</w:t>
      </w:r>
    </w:p>
    <w:p w:rsidR="00000000" w:rsidRDefault="007721B9">
      <w:pPr>
        <w:snapToGrid w:val="0"/>
        <w:spacing w:line="570" w:lineRule="exact"/>
        <w:ind w:firstLineChars="200" w:firstLine="640"/>
        <w:rPr>
          <w:rFonts w:ascii="仿宋" w:eastAsia="仿宋" w:hAnsi="仿宋"/>
          <w:sz w:val="32"/>
          <w:szCs w:val="32"/>
        </w:rPr>
      </w:pPr>
      <w:r w:rsidRPr="007C01ED">
        <w:rPr>
          <w:rFonts w:ascii="仿宋" w:eastAsia="仿宋" w:hAnsi="仿宋" w:hint="eastAsia"/>
          <w:sz w:val="32"/>
          <w:szCs w:val="32"/>
        </w:rPr>
        <w:t>（四）对</w:t>
      </w:r>
      <w:r>
        <w:rPr>
          <w:rFonts w:ascii="仿宋" w:eastAsia="仿宋" w:hAnsi="仿宋" w:hint="eastAsia"/>
          <w:sz w:val="32"/>
          <w:szCs w:val="32"/>
        </w:rPr>
        <w:t>因安全性问题</w:t>
      </w:r>
      <w:r w:rsidRPr="007C01ED">
        <w:rPr>
          <w:rFonts w:ascii="仿宋" w:eastAsia="仿宋" w:hAnsi="仿宋" w:hint="eastAsia"/>
          <w:sz w:val="32"/>
          <w:szCs w:val="32"/>
        </w:rPr>
        <w:t>已被</w:t>
      </w:r>
      <w:r>
        <w:rPr>
          <w:rFonts w:ascii="仿宋" w:eastAsia="仿宋" w:hAnsi="仿宋" w:hint="eastAsia"/>
          <w:sz w:val="32"/>
          <w:szCs w:val="32"/>
        </w:rPr>
        <w:t>国家食品药品监督管理总局</w:t>
      </w:r>
      <w:r w:rsidRPr="007C01ED">
        <w:rPr>
          <w:rFonts w:ascii="仿宋" w:eastAsia="仿宋" w:hAnsi="仿宋" w:hint="eastAsia"/>
          <w:sz w:val="32"/>
          <w:szCs w:val="32"/>
        </w:rPr>
        <w:t>规定退市的药品，其药品标准同时废止。</w:t>
      </w:r>
    </w:p>
    <w:p w:rsidR="00000000" w:rsidRDefault="007721B9">
      <w:pPr>
        <w:snapToGrid w:val="0"/>
        <w:spacing w:line="570" w:lineRule="exact"/>
        <w:ind w:firstLineChars="200" w:firstLine="640"/>
        <w:rPr>
          <w:rFonts w:ascii="仿宋" w:eastAsia="仿宋" w:hAnsi="仿宋"/>
          <w:sz w:val="32"/>
          <w:szCs w:val="32"/>
        </w:rPr>
      </w:pPr>
      <w:r w:rsidRPr="002C1101">
        <w:rPr>
          <w:rFonts w:ascii="黑体" w:eastAsia="黑体" w:hAnsi="黑体" w:hint="eastAsia"/>
          <w:sz w:val="32"/>
          <w:szCs w:val="32"/>
        </w:rPr>
        <w:t>第五十一条</w:t>
      </w:r>
      <w:r w:rsidRPr="007C01ED">
        <w:rPr>
          <w:rFonts w:ascii="仿宋" w:eastAsia="仿宋" w:hAnsi="仿宋" w:hint="eastAsia"/>
          <w:sz w:val="32"/>
          <w:szCs w:val="32"/>
        </w:rPr>
        <w:t>国家药典委员会将国家药品标准复审意见汇总后向社会公示，公示期</w:t>
      </w:r>
      <w:r w:rsidR="000644F3">
        <w:rPr>
          <w:rFonts w:ascii="仿宋" w:eastAsia="仿宋" w:hAnsi="仿宋" w:hint="eastAsia"/>
          <w:sz w:val="32"/>
          <w:szCs w:val="32"/>
        </w:rPr>
        <w:t>3</w:t>
      </w:r>
      <w:r w:rsidR="000644F3" w:rsidRPr="007C01ED">
        <w:rPr>
          <w:rFonts w:ascii="仿宋" w:eastAsia="仿宋" w:hAnsi="仿宋" w:hint="eastAsia"/>
          <w:sz w:val="32"/>
          <w:szCs w:val="32"/>
        </w:rPr>
        <w:t>个月</w:t>
      </w:r>
      <w:r w:rsidRPr="007C01ED">
        <w:rPr>
          <w:rFonts w:ascii="仿宋" w:eastAsia="仿宋" w:hAnsi="仿宋" w:hint="eastAsia"/>
          <w:sz w:val="32"/>
          <w:szCs w:val="32"/>
        </w:rPr>
        <w:t>。根据公示反馈意见，拟定复审</w:t>
      </w:r>
      <w:r w:rsidRPr="007A19DD">
        <w:rPr>
          <w:rFonts w:ascii="仿宋" w:eastAsia="仿宋" w:hAnsi="仿宋" w:hint="eastAsia"/>
          <w:spacing w:val="-6"/>
          <w:sz w:val="32"/>
          <w:szCs w:val="32"/>
        </w:rPr>
        <w:t>报告，报国家食品药品监督管理总局批准，并将复审结果予以发布。</w:t>
      </w:r>
    </w:p>
    <w:p w:rsidR="00000000" w:rsidRDefault="003058AB">
      <w:pPr>
        <w:snapToGrid w:val="0"/>
        <w:spacing w:line="570" w:lineRule="exact"/>
        <w:ind w:firstLineChars="200" w:firstLine="640"/>
        <w:rPr>
          <w:rFonts w:ascii="仿宋" w:eastAsia="仿宋" w:hAnsi="仿宋"/>
          <w:sz w:val="32"/>
          <w:szCs w:val="32"/>
        </w:rPr>
      </w:pPr>
    </w:p>
    <w:p w:rsidR="00000000" w:rsidRDefault="007721B9">
      <w:pPr>
        <w:widowControl/>
        <w:spacing w:line="570" w:lineRule="exact"/>
        <w:jc w:val="center"/>
        <w:rPr>
          <w:rFonts w:ascii="方正小标宋简体" w:eastAsia="方正小标宋简体" w:hAnsi="仿宋" w:cs="Arial"/>
          <w:color w:val="000000"/>
          <w:kern w:val="0"/>
          <w:sz w:val="32"/>
          <w:szCs w:val="32"/>
        </w:rPr>
      </w:pPr>
      <w:r>
        <w:rPr>
          <w:rFonts w:ascii="方正小标宋简体" w:eastAsia="方正小标宋简体" w:hAnsi="仿宋" w:cs="Arial" w:hint="eastAsia"/>
          <w:color w:val="000000"/>
          <w:kern w:val="0"/>
          <w:sz w:val="32"/>
          <w:szCs w:val="32"/>
        </w:rPr>
        <w:lastRenderedPageBreak/>
        <w:t xml:space="preserve">第七章  </w:t>
      </w:r>
      <w:r w:rsidRPr="002C1101">
        <w:rPr>
          <w:rFonts w:ascii="方正小标宋简体" w:eastAsia="方正小标宋简体" w:hAnsi="仿宋" w:cs="Arial" w:hint="eastAsia"/>
          <w:color w:val="000000"/>
          <w:kern w:val="0"/>
          <w:sz w:val="32"/>
          <w:szCs w:val="32"/>
        </w:rPr>
        <w:t>信息管理和公开</w:t>
      </w:r>
    </w:p>
    <w:p w:rsidR="00000000" w:rsidRDefault="007721B9">
      <w:pPr>
        <w:snapToGrid w:val="0"/>
        <w:spacing w:line="570" w:lineRule="exact"/>
        <w:ind w:firstLineChars="200" w:firstLine="640"/>
        <w:rPr>
          <w:rFonts w:ascii="仿宋" w:eastAsia="仿宋" w:hAnsi="仿宋"/>
          <w:sz w:val="32"/>
          <w:szCs w:val="32"/>
        </w:rPr>
      </w:pPr>
      <w:r w:rsidRPr="002C1101">
        <w:rPr>
          <w:rFonts w:ascii="黑体" w:eastAsia="黑体" w:hAnsi="黑体" w:hint="eastAsia"/>
          <w:sz w:val="32"/>
          <w:szCs w:val="32"/>
        </w:rPr>
        <w:t>第五十二条</w:t>
      </w:r>
      <w:r w:rsidRPr="007C01ED">
        <w:rPr>
          <w:rFonts w:ascii="仿宋" w:eastAsia="仿宋" w:hAnsi="仿宋" w:hint="eastAsia"/>
          <w:sz w:val="32"/>
          <w:szCs w:val="32"/>
        </w:rPr>
        <w:t>国家食品药品监督管理</w:t>
      </w:r>
      <w:r>
        <w:rPr>
          <w:rFonts w:ascii="仿宋" w:eastAsia="仿宋" w:hAnsi="仿宋" w:hint="eastAsia"/>
          <w:sz w:val="32"/>
          <w:szCs w:val="32"/>
        </w:rPr>
        <w:t>总</w:t>
      </w:r>
      <w:r w:rsidRPr="007C01ED">
        <w:rPr>
          <w:rFonts w:ascii="仿宋" w:eastAsia="仿宋" w:hAnsi="仿宋" w:hint="eastAsia"/>
          <w:sz w:val="32"/>
          <w:szCs w:val="32"/>
        </w:rPr>
        <w:t>局在制定统一药品标准数据规范基础上，通过统一的药品标准数据信息平台对药品标准实行信息化管理，并对社会开放。药品标准数据规范另行制定。</w:t>
      </w:r>
    </w:p>
    <w:p w:rsidR="00000000" w:rsidRDefault="007721B9">
      <w:pPr>
        <w:snapToGrid w:val="0"/>
        <w:spacing w:line="570" w:lineRule="exact"/>
        <w:ind w:firstLineChars="200" w:firstLine="640"/>
        <w:rPr>
          <w:rFonts w:ascii="仿宋" w:eastAsia="仿宋" w:hAnsi="仿宋"/>
          <w:sz w:val="32"/>
          <w:szCs w:val="32"/>
        </w:rPr>
      </w:pPr>
      <w:r w:rsidRPr="002C1101">
        <w:rPr>
          <w:rFonts w:ascii="黑体" w:eastAsia="黑体" w:hAnsi="黑体" w:hint="eastAsia"/>
          <w:sz w:val="32"/>
          <w:szCs w:val="32"/>
        </w:rPr>
        <w:t>第五十三条</w:t>
      </w:r>
      <w:r>
        <w:rPr>
          <w:rFonts w:ascii="仿宋" w:eastAsia="仿宋" w:hAnsi="仿宋" w:hint="eastAsia"/>
          <w:sz w:val="32"/>
          <w:szCs w:val="32"/>
        </w:rPr>
        <w:t>国家食品药品监督管理总局</w:t>
      </w:r>
      <w:r w:rsidRPr="007C01ED">
        <w:rPr>
          <w:rFonts w:ascii="仿宋" w:eastAsia="仿宋" w:hAnsi="仿宋" w:hint="eastAsia"/>
          <w:sz w:val="32"/>
          <w:szCs w:val="32"/>
        </w:rPr>
        <w:t>负责药品标准信息平台的整体建设和运行，国家药典委员会负责对载入该信息平台《中国药典》等国家药品标准数据的更新和维护，并实施动态管理。</w:t>
      </w:r>
      <w:r>
        <w:rPr>
          <w:rFonts w:ascii="仿宋" w:eastAsia="仿宋" w:hAnsi="仿宋" w:hint="eastAsia"/>
          <w:sz w:val="32"/>
          <w:szCs w:val="32"/>
        </w:rPr>
        <w:t>国家食品药品监督管理总局的药品审评机构负责对药品注册标准</w:t>
      </w:r>
      <w:r w:rsidRPr="007C01ED">
        <w:rPr>
          <w:rFonts w:ascii="仿宋" w:eastAsia="仿宋" w:hAnsi="仿宋" w:hint="eastAsia"/>
          <w:sz w:val="32"/>
          <w:szCs w:val="32"/>
        </w:rPr>
        <w:t>信息库的更新和维护，并实施动态管理。</w:t>
      </w:r>
    </w:p>
    <w:p w:rsidR="00000000" w:rsidRDefault="007721B9">
      <w:pPr>
        <w:snapToGrid w:val="0"/>
        <w:spacing w:line="570" w:lineRule="exact"/>
        <w:ind w:firstLineChars="200" w:firstLine="640"/>
        <w:rPr>
          <w:rFonts w:ascii="仿宋" w:eastAsia="仿宋" w:hAnsi="仿宋"/>
          <w:sz w:val="32"/>
          <w:szCs w:val="32"/>
        </w:rPr>
      </w:pPr>
      <w:r w:rsidRPr="002C1101">
        <w:rPr>
          <w:rFonts w:ascii="黑体" w:eastAsia="黑体" w:hAnsi="黑体" w:hint="eastAsia"/>
          <w:sz w:val="32"/>
          <w:szCs w:val="32"/>
        </w:rPr>
        <w:t>第五十四条</w:t>
      </w:r>
      <w:r>
        <w:rPr>
          <w:rFonts w:ascii="仿宋" w:eastAsia="仿宋" w:hAnsi="仿宋" w:hint="eastAsia"/>
          <w:sz w:val="32"/>
          <w:szCs w:val="32"/>
        </w:rPr>
        <w:t>国家食品药品监督管理总局</w:t>
      </w:r>
      <w:r w:rsidRPr="007C01ED">
        <w:rPr>
          <w:rFonts w:ascii="仿宋" w:eastAsia="仿宋" w:hAnsi="仿宋" w:hint="eastAsia"/>
          <w:sz w:val="32"/>
          <w:szCs w:val="32"/>
        </w:rPr>
        <w:t>应遵循公正、公平和公开的原则，向公众和有关组织公开、通报国家药品标准有关信息；国家药品标准信息公开内容应尽可能满足社会公众用药安全有效及药品监督管理的需要。</w:t>
      </w:r>
    </w:p>
    <w:p w:rsidR="00000000" w:rsidRDefault="003058AB">
      <w:pPr>
        <w:snapToGrid w:val="0"/>
        <w:spacing w:line="570" w:lineRule="exact"/>
        <w:ind w:firstLineChars="200" w:firstLine="643"/>
        <w:rPr>
          <w:rFonts w:ascii="仿宋" w:eastAsia="仿宋" w:hAnsi="仿宋"/>
          <w:b/>
          <w:sz w:val="32"/>
          <w:szCs w:val="32"/>
        </w:rPr>
      </w:pPr>
    </w:p>
    <w:p w:rsidR="00000000" w:rsidRDefault="007721B9">
      <w:pPr>
        <w:widowControl/>
        <w:spacing w:line="570" w:lineRule="exact"/>
        <w:jc w:val="center"/>
        <w:rPr>
          <w:rFonts w:ascii="方正小标宋简体" w:eastAsia="方正小标宋简体" w:hAnsi="仿宋" w:cs="Arial"/>
          <w:color w:val="000000"/>
          <w:kern w:val="0"/>
          <w:sz w:val="32"/>
          <w:szCs w:val="32"/>
        </w:rPr>
      </w:pPr>
      <w:r w:rsidRPr="00D75DA7">
        <w:rPr>
          <w:rFonts w:ascii="方正小标宋简体" w:eastAsia="方正小标宋简体" w:hAnsi="仿宋" w:cs="Arial" w:hint="eastAsia"/>
          <w:color w:val="000000"/>
          <w:kern w:val="0"/>
          <w:sz w:val="32"/>
          <w:szCs w:val="32"/>
        </w:rPr>
        <w:t>第八章  监督</w:t>
      </w:r>
    </w:p>
    <w:p w:rsidR="00000000" w:rsidRDefault="007721B9">
      <w:pPr>
        <w:snapToGrid w:val="0"/>
        <w:spacing w:line="570" w:lineRule="exact"/>
        <w:ind w:firstLineChars="200" w:firstLine="640"/>
        <w:rPr>
          <w:rFonts w:ascii="仿宋" w:eastAsia="仿宋" w:hAnsi="仿宋"/>
          <w:sz w:val="32"/>
          <w:szCs w:val="32"/>
        </w:rPr>
      </w:pPr>
      <w:r w:rsidRPr="00D75DA7">
        <w:rPr>
          <w:rFonts w:ascii="黑体" w:eastAsia="黑体" w:hAnsi="黑体" w:hint="eastAsia"/>
          <w:sz w:val="32"/>
          <w:szCs w:val="32"/>
        </w:rPr>
        <w:t>第五十五条</w:t>
      </w:r>
      <w:r w:rsidRPr="007C01ED">
        <w:rPr>
          <w:rFonts w:ascii="仿宋" w:eastAsia="仿宋" w:hAnsi="仿宋" w:hint="eastAsia"/>
          <w:sz w:val="32"/>
          <w:szCs w:val="32"/>
        </w:rPr>
        <w:t>各级</w:t>
      </w:r>
      <w:r>
        <w:rPr>
          <w:rFonts w:ascii="仿宋" w:eastAsia="仿宋" w:hAnsi="仿宋" w:hint="eastAsia"/>
          <w:sz w:val="32"/>
          <w:szCs w:val="32"/>
        </w:rPr>
        <w:t>食品</w:t>
      </w:r>
      <w:r w:rsidRPr="007C01ED">
        <w:rPr>
          <w:rFonts w:ascii="仿宋" w:eastAsia="仿宋" w:hAnsi="仿宋" w:hint="eastAsia"/>
          <w:sz w:val="32"/>
          <w:szCs w:val="32"/>
        </w:rPr>
        <w:t>药品监督管理部门应按规定对药品生产、经营、使用等环节实施药品标准的情况进行监督检查。</w:t>
      </w:r>
    </w:p>
    <w:p w:rsidR="00000000" w:rsidRDefault="007721B9">
      <w:pPr>
        <w:snapToGrid w:val="0"/>
        <w:spacing w:line="570" w:lineRule="exact"/>
        <w:ind w:firstLineChars="200" w:firstLine="640"/>
        <w:rPr>
          <w:rFonts w:ascii="仿宋" w:eastAsia="仿宋" w:hAnsi="仿宋"/>
          <w:sz w:val="32"/>
          <w:szCs w:val="32"/>
        </w:rPr>
      </w:pPr>
      <w:r w:rsidRPr="00D75DA7">
        <w:rPr>
          <w:rFonts w:ascii="黑体" w:eastAsia="黑体" w:hAnsi="黑体" w:hint="eastAsia"/>
          <w:sz w:val="32"/>
          <w:szCs w:val="32"/>
        </w:rPr>
        <w:t>第五十六条</w:t>
      </w:r>
      <w:r w:rsidRPr="007C01ED">
        <w:rPr>
          <w:rFonts w:ascii="仿宋" w:eastAsia="仿宋" w:hAnsi="仿宋" w:hint="eastAsia"/>
          <w:sz w:val="32"/>
          <w:szCs w:val="32"/>
        </w:rPr>
        <w:t>各级</w:t>
      </w:r>
      <w:r>
        <w:rPr>
          <w:rFonts w:ascii="仿宋" w:eastAsia="仿宋" w:hAnsi="仿宋" w:hint="eastAsia"/>
          <w:sz w:val="32"/>
          <w:szCs w:val="32"/>
        </w:rPr>
        <w:t>食品</w:t>
      </w:r>
      <w:r w:rsidRPr="007C01ED">
        <w:rPr>
          <w:rFonts w:ascii="仿宋" w:eastAsia="仿宋" w:hAnsi="仿宋" w:hint="eastAsia"/>
          <w:sz w:val="32"/>
          <w:szCs w:val="32"/>
        </w:rPr>
        <w:t>药品监督管理部门设置或确定的药品检验机构负责监督药品标准实施情况所需的药品检验工作。</w:t>
      </w:r>
    </w:p>
    <w:p w:rsidR="00000000" w:rsidRDefault="007721B9">
      <w:pPr>
        <w:snapToGrid w:val="0"/>
        <w:spacing w:line="570" w:lineRule="exact"/>
        <w:ind w:firstLineChars="200" w:firstLine="640"/>
        <w:rPr>
          <w:rFonts w:ascii="仿宋" w:eastAsia="仿宋" w:hAnsi="仿宋"/>
          <w:sz w:val="32"/>
          <w:szCs w:val="32"/>
        </w:rPr>
      </w:pPr>
      <w:r w:rsidRPr="00D75DA7">
        <w:rPr>
          <w:rFonts w:ascii="黑体" w:eastAsia="黑体" w:hAnsi="黑体" w:hint="eastAsia"/>
          <w:sz w:val="32"/>
          <w:szCs w:val="32"/>
        </w:rPr>
        <w:t>第五十七条</w:t>
      </w:r>
      <w:r w:rsidRPr="007C01ED">
        <w:rPr>
          <w:rFonts w:ascii="仿宋" w:eastAsia="仿宋" w:hAnsi="仿宋" w:hint="eastAsia"/>
          <w:sz w:val="32"/>
          <w:szCs w:val="32"/>
        </w:rPr>
        <w:t>在对药品标准实施情况进行监督检查、检验工作中，有关单位和个人应给予配合，不得拒绝和隐瞒情况。监督检查人员对所取得的资料和样品负有保密义务。</w:t>
      </w:r>
    </w:p>
    <w:p w:rsidR="00000000" w:rsidRDefault="007721B9">
      <w:pPr>
        <w:snapToGrid w:val="0"/>
        <w:spacing w:line="570" w:lineRule="exact"/>
        <w:ind w:firstLineChars="200" w:firstLine="640"/>
        <w:rPr>
          <w:rFonts w:ascii="仿宋" w:eastAsia="仿宋" w:hAnsi="仿宋"/>
          <w:sz w:val="32"/>
          <w:szCs w:val="32"/>
        </w:rPr>
      </w:pPr>
      <w:r w:rsidRPr="00D75DA7">
        <w:rPr>
          <w:rFonts w:ascii="黑体" w:eastAsia="黑体" w:hAnsi="黑体" w:hint="eastAsia"/>
          <w:sz w:val="32"/>
          <w:szCs w:val="32"/>
        </w:rPr>
        <w:t>第五十八条</w:t>
      </w:r>
      <w:r w:rsidRPr="007C01ED">
        <w:rPr>
          <w:rFonts w:ascii="仿宋" w:eastAsia="仿宋" w:hAnsi="仿宋" w:hint="eastAsia"/>
          <w:sz w:val="32"/>
          <w:szCs w:val="32"/>
        </w:rPr>
        <w:t>任何单位和个人均可以向</w:t>
      </w:r>
      <w:r>
        <w:rPr>
          <w:rFonts w:ascii="仿宋" w:eastAsia="仿宋" w:hAnsi="仿宋" w:hint="eastAsia"/>
          <w:sz w:val="32"/>
          <w:szCs w:val="32"/>
        </w:rPr>
        <w:t>食品</w:t>
      </w:r>
      <w:r w:rsidRPr="007C01ED">
        <w:rPr>
          <w:rFonts w:ascii="仿宋" w:eastAsia="仿宋" w:hAnsi="仿宋" w:hint="eastAsia"/>
          <w:sz w:val="32"/>
          <w:szCs w:val="32"/>
        </w:rPr>
        <w:t>药品监督管理部门举报或者反映违反药品标准的行为。收到举报或者反映的部门，</w:t>
      </w:r>
      <w:r w:rsidRPr="007C01ED">
        <w:rPr>
          <w:rFonts w:ascii="仿宋" w:eastAsia="仿宋" w:hAnsi="仿宋" w:hint="eastAsia"/>
          <w:sz w:val="32"/>
          <w:szCs w:val="32"/>
        </w:rPr>
        <w:lastRenderedPageBreak/>
        <w:t>应当及时按规定作出处理。</w:t>
      </w:r>
    </w:p>
    <w:p w:rsidR="00000000" w:rsidRDefault="007721B9">
      <w:pPr>
        <w:snapToGrid w:val="0"/>
        <w:spacing w:line="570" w:lineRule="exact"/>
        <w:ind w:firstLineChars="200" w:firstLine="640"/>
        <w:rPr>
          <w:rFonts w:ascii="仿宋" w:eastAsia="仿宋" w:hAnsi="仿宋"/>
          <w:sz w:val="32"/>
          <w:szCs w:val="32"/>
        </w:rPr>
      </w:pPr>
      <w:r w:rsidRPr="00D75DA7">
        <w:rPr>
          <w:rFonts w:ascii="黑体" w:eastAsia="黑体" w:hAnsi="黑体" w:hint="eastAsia"/>
          <w:sz w:val="32"/>
          <w:szCs w:val="32"/>
        </w:rPr>
        <w:t>第五十九条</w:t>
      </w:r>
      <w:r w:rsidRPr="007C01ED">
        <w:rPr>
          <w:rFonts w:ascii="仿宋" w:eastAsia="仿宋" w:hAnsi="仿宋" w:hint="eastAsia"/>
          <w:sz w:val="32"/>
          <w:szCs w:val="32"/>
        </w:rPr>
        <w:t>生产、</w:t>
      </w:r>
      <w:r>
        <w:rPr>
          <w:rFonts w:ascii="仿宋" w:eastAsia="仿宋" w:hAnsi="仿宋" w:hint="eastAsia"/>
          <w:sz w:val="32"/>
          <w:szCs w:val="32"/>
        </w:rPr>
        <w:t>销售</w:t>
      </w:r>
      <w:r w:rsidRPr="007C01ED">
        <w:rPr>
          <w:rFonts w:ascii="仿宋" w:eastAsia="仿宋" w:hAnsi="仿宋" w:hint="eastAsia"/>
          <w:sz w:val="32"/>
          <w:szCs w:val="32"/>
        </w:rPr>
        <w:t>、使用、进口不符合药品标准的药品，由</w:t>
      </w:r>
      <w:r>
        <w:rPr>
          <w:rFonts w:ascii="仿宋" w:eastAsia="仿宋" w:hAnsi="仿宋" w:hint="eastAsia"/>
          <w:sz w:val="32"/>
          <w:szCs w:val="32"/>
        </w:rPr>
        <w:t>食品</w:t>
      </w:r>
      <w:r w:rsidRPr="007C01ED">
        <w:rPr>
          <w:rFonts w:ascii="仿宋" w:eastAsia="仿宋" w:hAnsi="仿宋" w:hint="eastAsia"/>
          <w:sz w:val="32"/>
          <w:szCs w:val="32"/>
        </w:rPr>
        <w:t>药品监督管理部门依法查处；</w:t>
      </w:r>
      <w:r>
        <w:rPr>
          <w:rFonts w:ascii="仿宋" w:eastAsia="仿宋" w:hAnsi="仿宋" w:hint="eastAsia"/>
          <w:sz w:val="32"/>
          <w:szCs w:val="32"/>
        </w:rPr>
        <w:t>涉嫌</w:t>
      </w:r>
      <w:r w:rsidRPr="007C01ED">
        <w:rPr>
          <w:rFonts w:ascii="仿宋" w:eastAsia="仿宋" w:hAnsi="仿宋" w:hint="eastAsia"/>
          <w:sz w:val="32"/>
          <w:szCs w:val="32"/>
        </w:rPr>
        <w:t>构成犯罪的，</w:t>
      </w:r>
      <w:r>
        <w:rPr>
          <w:rFonts w:ascii="仿宋" w:eastAsia="仿宋" w:hAnsi="仿宋" w:hint="eastAsia"/>
          <w:sz w:val="32"/>
          <w:szCs w:val="32"/>
        </w:rPr>
        <w:t>移送</w:t>
      </w:r>
      <w:r w:rsidRPr="007C01ED">
        <w:rPr>
          <w:rFonts w:ascii="仿宋" w:eastAsia="仿宋" w:hAnsi="仿宋" w:hint="eastAsia"/>
          <w:sz w:val="32"/>
          <w:szCs w:val="32"/>
        </w:rPr>
        <w:t>司法机关依法追究刑事责任。</w:t>
      </w:r>
    </w:p>
    <w:p w:rsidR="00000000" w:rsidRDefault="00112E93">
      <w:pPr>
        <w:snapToGrid w:val="0"/>
        <w:spacing w:line="570" w:lineRule="exact"/>
        <w:ind w:firstLineChars="200" w:firstLine="640"/>
        <w:rPr>
          <w:rFonts w:ascii="仿宋" w:eastAsia="仿宋" w:hAnsi="仿宋"/>
          <w:sz w:val="32"/>
          <w:szCs w:val="32"/>
        </w:rPr>
      </w:pPr>
      <w:r w:rsidRPr="007A19DD">
        <w:rPr>
          <w:rFonts w:ascii="仿宋" w:eastAsia="仿宋" w:hAnsi="仿宋" w:hint="eastAsia"/>
          <w:sz w:val="32"/>
          <w:szCs w:val="32"/>
        </w:rPr>
        <w:t>药品标准所设的各项规定，适用于按照药品管理相关法律法规要求生产的产品。任何违反药品管理相关法律法规生产的药品，即使按药品标准所设定的项目检验合格，亦不能</w:t>
      </w:r>
      <w:r w:rsidRPr="007C01ED">
        <w:rPr>
          <w:rFonts w:ascii="仿宋" w:eastAsia="仿宋" w:hAnsi="仿宋" w:hint="eastAsia"/>
          <w:sz w:val="32"/>
          <w:szCs w:val="32"/>
        </w:rPr>
        <w:t>认为其符合规定。</w:t>
      </w:r>
    </w:p>
    <w:p w:rsidR="00000000" w:rsidRDefault="003058AB">
      <w:pPr>
        <w:widowControl/>
        <w:spacing w:line="570" w:lineRule="exact"/>
        <w:jc w:val="left"/>
        <w:rPr>
          <w:rFonts w:ascii="方正小标宋简体" w:eastAsia="方正小标宋简体" w:hAnsi="仿宋" w:cs="Arial"/>
          <w:color w:val="000000"/>
          <w:kern w:val="0"/>
          <w:sz w:val="32"/>
          <w:szCs w:val="32"/>
        </w:rPr>
      </w:pPr>
    </w:p>
    <w:p w:rsidR="00000000" w:rsidRDefault="00B87D6A">
      <w:pPr>
        <w:widowControl/>
        <w:spacing w:line="570" w:lineRule="exact"/>
        <w:jc w:val="center"/>
        <w:rPr>
          <w:rFonts w:ascii="方正小标宋简体" w:eastAsia="方正小标宋简体" w:hAnsi="仿宋" w:cs="Arial"/>
          <w:color w:val="000000"/>
          <w:kern w:val="0"/>
          <w:sz w:val="32"/>
          <w:szCs w:val="32"/>
        </w:rPr>
      </w:pPr>
      <w:r>
        <w:rPr>
          <w:rFonts w:ascii="方正小标宋简体" w:eastAsia="方正小标宋简体" w:hAnsi="仿宋" w:cs="Arial" w:hint="eastAsia"/>
          <w:color w:val="000000"/>
          <w:kern w:val="0"/>
          <w:sz w:val="32"/>
          <w:szCs w:val="32"/>
        </w:rPr>
        <w:t>第九章  地方药品标准</w:t>
      </w:r>
    </w:p>
    <w:p w:rsidR="00000000" w:rsidRDefault="00F64EC9">
      <w:pPr>
        <w:widowControl/>
        <w:spacing w:line="570" w:lineRule="exact"/>
        <w:ind w:firstLineChars="200" w:firstLine="640"/>
        <w:jc w:val="left"/>
        <w:rPr>
          <w:rFonts w:ascii="仿宋" w:eastAsia="仿宋" w:hAnsi="仿宋"/>
          <w:sz w:val="32"/>
          <w:szCs w:val="32"/>
        </w:rPr>
      </w:pPr>
      <w:r w:rsidRPr="00F64EC9">
        <w:rPr>
          <w:rFonts w:ascii="黑体" w:eastAsia="黑体" w:hAnsi="黑体" w:hint="eastAsia"/>
          <w:sz w:val="32"/>
          <w:szCs w:val="32"/>
        </w:rPr>
        <w:t>第六十条</w:t>
      </w:r>
      <w:r w:rsidR="00374766" w:rsidRPr="00374766">
        <w:rPr>
          <w:rFonts w:ascii="仿宋" w:eastAsia="仿宋" w:hAnsi="仿宋" w:hint="eastAsia"/>
          <w:sz w:val="32"/>
          <w:szCs w:val="32"/>
        </w:rPr>
        <w:t>地方药品标准包括</w:t>
      </w:r>
      <w:r w:rsidR="00B42DFA" w:rsidRPr="00374766">
        <w:rPr>
          <w:rFonts w:ascii="仿宋" w:eastAsia="仿宋" w:hAnsi="仿宋" w:hint="eastAsia"/>
          <w:sz w:val="32"/>
          <w:szCs w:val="32"/>
        </w:rPr>
        <w:t>医疗机构制剂标准</w:t>
      </w:r>
      <w:r w:rsidR="00B42DFA">
        <w:rPr>
          <w:rFonts w:ascii="仿宋" w:eastAsia="仿宋" w:hAnsi="仿宋" w:hint="eastAsia"/>
          <w:sz w:val="32"/>
          <w:szCs w:val="32"/>
        </w:rPr>
        <w:t>以及</w:t>
      </w:r>
      <w:r w:rsidR="00B454E5" w:rsidRPr="007C01ED">
        <w:rPr>
          <w:rFonts w:ascii="仿宋" w:eastAsia="仿宋" w:hAnsi="仿宋" w:hint="eastAsia"/>
          <w:sz w:val="32"/>
          <w:szCs w:val="32"/>
        </w:rPr>
        <w:t>国家药品标准没有规定的</w:t>
      </w:r>
      <w:r w:rsidR="00374766" w:rsidRPr="00374766">
        <w:rPr>
          <w:rFonts w:ascii="仿宋" w:eastAsia="仿宋" w:hAnsi="仿宋" w:hint="eastAsia"/>
          <w:sz w:val="32"/>
          <w:szCs w:val="32"/>
        </w:rPr>
        <w:t>地方药材标准、中药饮片标准或炮制规范。</w:t>
      </w:r>
    </w:p>
    <w:p w:rsidR="00000000" w:rsidRDefault="00F64EC9">
      <w:pPr>
        <w:widowControl/>
        <w:spacing w:line="570" w:lineRule="exact"/>
        <w:ind w:firstLineChars="200" w:firstLine="640"/>
        <w:jc w:val="left"/>
        <w:rPr>
          <w:rFonts w:ascii="仿宋" w:eastAsia="仿宋" w:hAnsi="仿宋"/>
          <w:sz w:val="32"/>
          <w:szCs w:val="32"/>
        </w:rPr>
      </w:pPr>
      <w:r w:rsidRPr="00F64EC9">
        <w:rPr>
          <w:rFonts w:ascii="黑体" w:eastAsia="黑体" w:hAnsi="黑体" w:hint="eastAsia"/>
          <w:sz w:val="32"/>
          <w:szCs w:val="32"/>
        </w:rPr>
        <w:t>第六十一条</w:t>
      </w:r>
      <w:r w:rsidR="00CE7BA9">
        <w:rPr>
          <w:rFonts w:ascii="仿宋" w:eastAsia="仿宋" w:hAnsi="仿宋" w:hint="eastAsia"/>
          <w:sz w:val="32"/>
          <w:szCs w:val="32"/>
        </w:rPr>
        <w:t>地方药品标准由</w:t>
      </w:r>
      <w:r w:rsidR="00374766" w:rsidRPr="00374766">
        <w:rPr>
          <w:rFonts w:ascii="仿宋" w:eastAsia="仿宋" w:hAnsi="仿宋"/>
          <w:sz w:val="32"/>
          <w:szCs w:val="32"/>
        </w:rPr>
        <w:t>省、自治区、直辖市</w:t>
      </w:r>
      <w:r w:rsidR="00374766" w:rsidRPr="00374766">
        <w:rPr>
          <w:rFonts w:ascii="仿宋" w:eastAsia="仿宋" w:hAnsi="仿宋" w:hint="eastAsia"/>
          <w:sz w:val="32"/>
          <w:szCs w:val="32"/>
        </w:rPr>
        <w:t>食品</w:t>
      </w:r>
      <w:r w:rsidR="00374766" w:rsidRPr="00374766">
        <w:rPr>
          <w:rFonts w:ascii="仿宋" w:eastAsia="仿宋" w:hAnsi="仿宋"/>
          <w:sz w:val="32"/>
          <w:szCs w:val="32"/>
        </w:rPr>
        <w:t>药品监督管理部门</w:t>
      </w:r>
      <w:r w:rsidR="002D7A63" w:rsidRPr="007C01ED">
        <w:rPr>
          <w:rFonts w:ascii="仿宋" w:eastAsia="仿宋" w:hAnsi="仿宋" w:hint="eastAsia"/>
          <w:sz w:val="32"/>
          <w:szCs w:val="32"/>
        </w:rPr>
        <w:t>参照本办法制定</w:t>
      </w:r>
      <w:r w:rsidR="002D7A63" w:rsidRPr="00D75DA7">
        <w:rPr>
          <w:rFonts w:ascii="仿宋" w:eastAsia="仿宋" w:hAnsi="仿宋" w:hint="eastAsia"/>
          <w:sz w:val="32"/>
          <w:szCs w:val="32"/>
        </w:rPr>
        <w:t>和修订</w:t>
      </w:r>
      <w:r w:rsidR="002D7A63" w:rsidRPr="007C01ED">
        <w:rPr>
          <w:rFonts w:ascii="仿宋" w:eastAsia="仿宋" w:hAnsi="仿宋" w:hint="eastAsia"/>
          <w:sz w:val="32"/>
          <w:szCs w:val="32"/>
        </w:rPr>
        <w:t>，并</w:t>
      </w:r>
      <w:r w:rsidR="00EF55CD">
        <w:rPr>
          <w:rFonts w:ascii="仿宋" w:eastAsia="仿宋" w:hAnsi="仿宋" w:hint="eastAsia"/>
          <w:sz w:val="32"/>
          <w:szCs w:val="32"/>
        </w:rPr>
        <w:t>在标准发布后30日内将地方药品标准批准证明文件、地方药品标准文本及编制说明</w:t>
      </w:r>
      <w:r w:rsidR="002D7A63" w:rsidRPr="007C01ED">
        <w:rPr>
          <w:rFonts w:ascii="仿宋" w:eastAsia="仿宋" w:hAnsi="仿宋" w:hint="eastAsia"/>
          <w:sz w:val="32"/>
          <w:szCs w:val="32"/>
        </w:rPr>
        <w:t>报</w:t>
      </w:r>
      <w:r w:rsidR="002D7A63">
        <w:rPr>
          <w:rFonts w:ascii="仿宋" w:eastAsia="仿宋" w:hAnsi="仿宋" w:hint="eastAsia"/>
          <w:sz w:val="32"/>
          <w:szCs w:val="32"/>
        </w:rPr>
        <w:t>国家食品药品监督管理总局</w:t>
      </w:r>
      <w:r w:rsidR="002D7A63" w:rsidRPr="007C01ED">
        <w:rPr>
          <w:rFonts w:ascii="仿宋" w:eastAsia="仿宋" w:hAnsi="仿宋" w:hint="eastAsia"/>
          <w:sz w:val="32"/>
          <w:szCs w:val="32"/>
        </w:rPr>
        <w:t>备案</w:t>
      </w:r>
      <w:r w:rsidR="002D7A63">
        <w:rPr>
          <w:rFonts w:ascii="仿宋" w:eastAsia="仿宋" w:hAnsi="仿宋" w:hint="eastAsia"/>
          <w:sz w:val="32"/>
          <w:szCs w:val="32"/>
        </w:rPr>
        <w:t>。</w:t>
      </w:r>
    </w:p>
    <w:p w:rsidR="00000000" w:rsidRDefault="00F64EC9">
      <w:pPr>
        <w:spacing w:line="570" w:lineRule="exact"/>
        <w:ind w:firstLineChars="200" w:firstLine="640"/>
        <w:rPr>
          <w:rFonts w:ascii="仿宋" w:eastAsia="仿宋" w:hAnsi="仿宋"/>
          <w:sz w:val="32"/>
          <w:szCs w:val="32"/>
        </w:rPr>
      </w:pPr>
      <w:r w:rsidRPr="00F64EC9">
        <w:rPr>
          <w:rFonts w:ascii="黑体" w:eastAsia="黑体" w:hAnsi="黑体" w:hint="eastAsia"/>
          <w:sz w:val="32"/>
          <w:szCs w:val="32"/>
        </w:rPr>
        <w:t>第六十二条</w:t>
      </w:r>
      <w:r w:rsidR="00A544B7" w:rsidRPr="00AE3F19">
        <w:rPr>
          <w:rFonts w:ascii="仿宋" w:eastAsia="仿宋" w:hAnsi="仿宋"/>
          <w:sz w:val="32"/>
          <w:szCs w:val="32"/>
        </w:rPr>
        <w:t>下列情形</w:t>
      </w:r>
      <w:r w:rsidR="00103123" w:rsidRPr="00AE3F19">
        <w:rPr>
          <w:rFonts w:ascii="仿宋" w:eastAsia="仿宋" w:hAnsi="仿宋"/>
          <w:sz w:val="32"/>
          <w:szCs w:val="32"/>
        </w:rPr>
        <w:t>禁止</w:t>
      </w:r>
      <w:r w:rsidR="00A544B7" w:rsidRPr="00AE3F19">
        <w:rPr>
          <w:rFonts w:ascii="仿宋" w:eastAsia="仿宋" w:hAnsi="仿宋"/>
          <w:sz w:val="32"/>
          <w:szCs w:val="32"/>
        </w:rPr>
        <w:t>收载入地方</w:t>
      </w:r>
      <w:r w:rsidR="00061EE8">
        <w:rPr>
          <w:rFonts w:ascii="仿宋" w:eastAsia="仿宋" w:hAnsi="仿宋" w:hint="eastAsia"/>
          <w:sz w:val="32"/>
          <w:szCs w:val="32"/>
        </w:rPr>
        <w:t>药品</w:t>
      </w:r>
      <w:r w:rsidR="00A544B7" w:rsidRPr="00AE3F19">
        <w:rPr>
          <w:rFonts w:ascii="仿宋" w:eastAsia="仿宋" w:hAnsi="仿宋"/>
          <w:sz w:val="32"/>
          <w:szCs w:val="32"/>
        </w:rPr>
        <w:t>标准:</w:t>
      </w:r>
      <w:r w:rsidR="00A544B7" w:rsidRPr="00AE3F19">
        <w:rPr>
          <w:rFonts w:ascii="仿宋" w:eastAsia="仿宋" w:hAnsi="仿宋"/>
          <w:sz w:val="32"/>
          <w:szCs w:val="32"/>
        </w:rPr>
        <w:br/>
        <w:t xml:space="preserve">　　（一）无本地区临床习用历史的</w:t>
      </w:r>
      <w:r w:rsidR="009B67D6">
        <w:rPr>
          <w:rFonts w:ascii="仿宋" w:eastAsia="仿宋" w:hAnsi="仿宋" w:hint="eastAsia"/>
          <w:sz w:val="32"/>
          <w:szCs w:val="32"/>
        </w:rPr>
        <w:t>药材、中药饮片</w:t>
      </w:r>
      <w:r w:rsidR="00A544B7" w:rsidRPr="00AE3F19">
        <w:rPr>
          <w:rFonts w:ascii="仿宋" w:eastAsia="仿宋" w:hAnsi="仿宋"/>
          <w:sz w:val="32"/>
          <w:szCs w:val="32"/>
        </w:rPr>
        <w:t>；</w:t>
      </w:r>
      <w:r w:rsidR="00A544B7" w:rsidRPr="00AE3F19">
        <w:rPr>
          <w:rFonts w:ascii="仿宋" w:eastAsia="仿宋" w:hAnsi="仿宋"/>
          <w:sz w:val="32"/>
          <w:szCs w:val="32"/>
        </w:rPr>
        <w:br/>
        <w:t xml:space="preserve">　　（二）已有国家标准的药材</w:t>
      </w:r>
      <w:r w:rsidR="009B67D6">
        <w:rPr>
          <w:rFonts w:ascii="仿宋" w:eastAsia="仿宋" w:hAnsi="仿宋" w:hint="eastAsia"/>
          <w:sz w:val="32"/>
          <w:szCs w:val="32"/>
        </w:rPr>
        <w:t>、中药饮片及医疗机构制剂</w:t>
      </w:r>
      <w:r w:rsidR="00A544B7" w:rsidRPr="00AE3F19">
        <w:rPr>
          <w:rFonts w:ascii="仿宋" w:eastAsia="仿宋" w:hAnsi="仿宋"/>
          <w:sz w:val="32"/>
          <w:szCs w:val="32"/>
        </w:rPr>
        <w:t>；</w:t>
      </w:r>
      <w:r w:rsidR="00A544B7" w:rsidRPr="00AE3F19">
        <w:rPr>
          <w:rFonts w:ascii="仿宋" w:eastAsia="仿宋" w:hAnsi="仿宋"/>
          <w:sz w:val="32"/>
          <w:szCs w:val="32"/>
        </w:rPr>
        <w:br/>
        <w:t xml:space="preserve">　　（三）国内新发现的药材；</w:t>
      </w:r>
      <w:r w:rsidR="00A544B7" w:rsidRPr="00AE3F19">
        <w:rPr>
          <w:rFonts w:ascii="仿宋" w:eastAsia="仿宋" w:hAnsi="仿宋"/>
          <w:sz w:val="32"/>
          <w:szCs w:val="32"/>
        </w:rPr>
        <w:br/>
        <w:t xml:space="preserve">　　（四）药材新的药用部位；</w:t>
      </w:r>
      <w:r w:rsidR="00A544B7" w:rsidRPr="00AE3F19">
        <w:rPr>
          <w:rFonts w:ascii="仿宋" w:eastAsia="仿宋" w:hAnsi="仿宋"/>
          <w:sz w:val="32"/>
          <w:szCs w:val="32"/>
        </w:rPr>
        <w:br/>
        <w:t xml:space="preserve">　　（五）从国外进口、引种或引进养殖的非我国传统习用的动物、植物、矿物等产品；</w:t>
      </w:r>
      <w:r w:rsidR="00A544B7" w:rsidRPr="00AE3F19">
        <w:rPr>
          <w:rFonts w:ascii="仿宋" w:eastAsia="仿宋" w:hAnsi="仿宋"/>
          <w:sz w:val="32"/>
          <w:szCs w:val="32"/>
        </w:rPr>
        <w:br/>
        <w:t xml:space="preserve">　　（六）经基因修饰等生物技术处理的动植物产品；</w:t>
      </w:r>
      <w:r w:rsidR="00A544B7" w:rsidRPr="00AE3F19">
        <w:rPr>
          <w:rFonts w:ascii="仿宋" w:eastAsia="仿宋" w:hAnsi="仿宋"/>
          <w:sz w:val="32"/>
          <w:szCs w:val="32"/>
        </w:rPr>
        <w:br/>
        <w:t xml:space="preserve">　　（七）其他不适宜收载入地方</w:t>
      </w:r>
      <w:r w:rsidR="00061EE8">
        <w:rPr>
          <w:rFonts w:ascii="仿宋" w:eastAsia="仿宋" w:hAnsi="仿宋" w:hint="eastAsia"/>
          <w:sz w:val="32"/>
          <w:szCs w:val="32"/>
        </w:rPr>
        <w:t>药品</w:t>
      </w:r>
      <w:r w:rsidR="00A544B7" w:rsidRPr="00AE3F19">
        <w:rPr>
          <w:rFonts w:ascii="仿宋" w:eastAsia="仿宋" w:hAnsi="仿宋"/>
          <w:sz w:val="32"/>
          <w:szCs w:val="32"/>
        </w:rPr>
        <w:t>标准的品种。</w:t>
      </w:r>
    </w:p>
    <w:p w:rsidR="00000000" w:rsidRDefault="00F64EC9">
      <w:pPr>
        <w:widowControl/>
        <w:spacing w:line="570" w:lineRule="exact"/>
        <w:ind w:firstLineChars="200" w:firstLine="640"/>
        <w:jc w:val="left"/>
        <w:rPr>
          <w:rFonts w:ascii="仿宋" w:eastAsia="仿宋" w:hAnsi="仿宋"/>
          <w:sz w:val="32"/>
          <w:szCs w:val="32"/>
        </w:rPr>
      </w:pPr>
      <w:r w:rsidRPr="00F64EC9">
        <w:rPr>
          <w:rFonts w:ascii="黑体" w:eastAsia="黑体" w:hAnsi="黑体" w:hint="eastAsia"/>
          <w:sz w:val="32"/>
          <w:szCs w:val="32"/>
        </w:rPr>
        <w:lastRenderedPageBreak/>
        <w:t>第六十三条</w:t>
      </w:r>
      <w:r w:rsidR="00EF55CD">
        <w:rPr>
          <w:rFonts w:ascii="仿宋" w:eastAsia="仿宋" w:hAnsi="仿宋" w:hint="eastAsia"/>
          <w:sz w:val="32"/>
          <w:szCs w:val="32"/>
        </w:rPr>
        <w:t>地方药品标准应当符合《中国药典》的通用技术要求。</w:t>
      </w:r>
    </w:p>
    <w:p w:rsidR="00000000" w:rsidRDefault="00F64EC9">
      <w:pPr>
        <w:spacing w:line="570" w:lineRule="exact"/>
        <w:ind w:firstLineChars="200" w:firstLine="640"/>
        <w:rPr>
          <w:rFonts w:ascii="仿宋" w:eastAsia="仿宋" w:hAnsi="仿宋"/>
          <w:sz w:val="32"/>
          <w:szCs w:val="32"/>
        </w:rPr>
      </w:pPr>
      <w:r w:rsidRPr="00F64EC9">
        <w:rPr>
          <w:rFonts w:ascii="黑体" w:eastAsia="黑体" w:hAnsi="黑体" w:hint="eastAsia"/>
          <w:sz w:val="32"/>
          <w:szCs w:val="32"/>
        </w:rPr>
        <w:t>第六十四条</w:t>
      </w:r>
      <w:r w:rsidR="00ED0F6E">
        <w:rPr>
          <w:rFonts w:ascii="仿宋" w:eastAsia="仿宋" w:hAnsi="仿宋" w:hint="eastAsia"/>
          <w:sz w:val="32"/>
          <w:szCs w:val="32"/>
        </w:rPr>
        <w:t>地方药品标准在</w:t>
      </w:r>
      <w:r w:rsidR="0059788F" w:rsidRPr="0059788F">
        <w:rPr>
          <w:rFonts w:ascii="仿宋" w:eastAsia="仿宋" w:hAnsi="仿宋" w:hint="eastAsia"/>
          <w:sz w:val="32"/>
          <w:szCs w:val="32"/>
        </w:rPr>
        <w:t>上升为</w:t>
      </w:r>
      <w:r w:rsidR="00ED0F6E">
        <w:rPr>
          <w:rFonts w:ascii="仿宋" w:eastAsia="仿宋" w:hAnsi="仿宋" w:hint="eastAsia"/>
          <w:sz w:val="32"/>
          <w:szCs w:val="32"/>
        </w:rPr>
        <w:t>国家药品标准</w:t>
      </w:r>
      <w:r w:rsidR="0059788F">
        <w:rPr>
          <w:rFonts w:ascii="仿宋" w:eastAsia="仿宋" w:hAnsi="仿宋" w:hint="eastAsia"/>
          <w:sz w:val="32"/>
          <w:szCs w:val="32"/>
        </w:rPr>
        <w:t>并</w:t>
      </w:r>
      <w:r w:rsidR="00ED0F6E">
        <w:rPr>
          <w:rFonts w:ascii="仿宋" w:eastAsia="仿宋" w:hAnsi="仿宋" w:hint="eastAsia"/>
          <w:sz w:val="32"/>
          <w:szCs w:val="32"/>
        </w:rPr>
        <w:t>颁布实施后，即行废止。</w:t>
      </w:r>
    </w:p>
    <w:p w:rsidR="00000000" w:rsidRDefault="003058AB">
      <w:pPr>
        <w:spacing w:line="570" w:lineRule="exact"/>
        <w:ind w:firstLineChars="200" w:firstLine="640"/>
        <w:rPr>
          <w:rFonts w:ascii="方正小标宋简体" w:eastAsia="方正小标宋简体" w:hAnsi="仿宋" w:cs="Arial"/>
          <w:color w:val="000000"/>
          <w:kern w:val="0"/>
          <w:sz w:val="32"/>
          <w:szCs w:val="32"/>
        </w:rPr>
      </w:pPr>
    </w:p>
    <w:p w:rsidR="00000000" w:rsidRDefault="007721B9">
      <w:pPr>
        <w:widowControl/>
        <w:spacing w:line="570" w:lineRule="exact"/>
        <w:jc w:val="center"/>
        <w:rPr>
          <w:rFonts w:ascii="方正小标宋简体" w:eastAsia="方正小标宋简体" w:hAnsi="仿宋" w:cs="Arial"/>
          <w:color w:val="000000"/>
          <w:kern w:val="0"/>
          <w:sz w:val="32"/>
          <w:szCs w:val="32"/>
        </w:rPr>
      </w:pPr>
      <w:r w:rsidRPr="00D75DA7">
        <w:rPr>
          <w:rFonts w:ascii="方正小标宋简体" w:eastAsia="方正小标宋简体" w:hAnsi="仿宋" w:cs="Arial" w:hint="eastAsia"/>
          <w:color w:val="000000"/>
          <w:kern w:val="0"/>
          <w:sz w:val="32"/>
          <w:szCs w:val="32"/>
        </w:rPr>
        <w:t>第</w:t>
      </w:r>
      <w:r w:rsidR="00A544B7">
        <w:rPr>
          <w:rFonts w:ascii="方正小标宋简体" w:eastAsia="方正小标宋简体" w:hAnsi="仿宋" w:cs="Arial" w:hint="eastAsia"/>
          <w:color w:val="000000"/>
          <w:kern w:val="0"/>
          <w:sz w:val="32"/>
          <w:szCs w:val="32"/>
        </w:rPr>
        <w:t>十</w:t>
      </w:r>
      <w:r w:rsidRPr="00D75DA7">
        <w:rPr>
          <w:rFonts w:ascii="方正小标宋简体" w:eastAsia="方正小标宋简体" w:hAnsi="仿宋" w:cs="Arial" w:hint="eastAsia"/>
          <w:color w:val="000000"/>
          <w:kern w:val="0"/>
          <w:sz w:val="32"/>
          <w:szCs w:val="32"/>
        </w:rPr>
        <w:t>章  附则</w:t>
      </w:r>
    </w:p>
    <w:p w:rsidR="00000000" w:rsidRDefault="007721B9">
      <w:pPr>
        <w:snapToGrid w:val="0"/>
        <w:spacing w:line="570" w:lineRule="exact"/>
        <w:ind w:firstLineChars="200" w:firstLine="640"/>
        <w:rPr>
          <w:rFonts w:ascii="仿宋" w:eastAsia="仿宋" w:hAnsi="仿宋"/>
          <w:sz w:val="32"/>
          <w:szCs w:val="32"/>
        </w:rPr>
      </w:pPr>
      <w:r w:rsidRPr="00D75DA7">
        <w:rPr>
          <w:rFonts w:ascii="黑体" w:eastAsia="黑体" w:hAnsi="黑体" w:hint="eastAsia"/>
          <w:sz w:val="32"/>
          <w:szCs w:val="32"/>
        </w:rPr>
        <w:t>第六十</w:t>
      </w:r>
      <w:r w:rsidR="007A47E7">
        <w:rPr>
          <w:rFonts w:ascii="黑体" w:eastAsia="黑体" w:hAnsi="黑体" w:hint="eastAsia"/>
          <w:sz w:val="32"/>
          <w:szCs w:val="32"/>
        </w:rPr>
        <w:t>五</w:t>
      </w:r>
      <w:r w:rsidRPr="00D75DA7">
        <w:rPr>
          <w:rFonts w:ascii="黑体" w:eastAsia="黑体" w:hAnsi="黑体" w:hint="eastAsia"/>
          <w:sz w:val="32"/>
          <w:szCs w:val="32"/>
        </w:rPr>
        <w:t>条</w:t>
      </w:r>
      <w:r w:rsidRPr="007C01ED">
        <w:rPr>
          <w:rFonts w:ascii="仿宋" w:eastAsia="仿宋" w:hAnsi="仿宋" w:hint="eastAsia"/>
          <w:sz w:val="32"/>
          <w:szCs w:val="32"/>
        </w:rPr>
        <w:t>制定药品标准过程中形成的有关资料，</w:t>
      </w:r>
      <w:r>
        <w:rPr>
          <w:rFonts w:ascii="仿宋" w:eastAsia="仿宋" w:hAnsi="仿宋" w:hint="eastAsia"/>
          <w:sz w:val="32"/>
          <w:szCs w:val="32"/>
        </w:rPr>
        <w:t>相关</w:t>
      </w:r>
      <w:r w:rsidRPr="007C01ED">
        <w:rPr>
          <w:rFonts w:ascii="仿宋" w:eastAsia="仿宋" w:hAnsi="仿宋" w:hint="eastAsia"/>
          <w:sz w:val="32"/>
          <w:szCs w:val="32"/>
        </w:rPr>
        <w:t>单位应按档案管理规定的要求，及时进行归档。</w:t>
      </w:r>
    </w:p>
    <w:p w:rsidR="00000000" w:rsidRDefault="007721B9">
      <w:pPr>
        <w:snapToGrid w:val="0"/>
        <w:spacing w:line="570" w:lineRule="exact"/>
        <w:ind w:firstLineChars="200" w:firstLine="640"/>
        <w:rPr>
          <w:rFonts w:ascii="仿宋" w:eastAsia="仿宋" w:hAnsi="仿宋"/>
          <w:sz w:val="32"/>
          <w:szCs w:val="32"/>
        </w:rPr>
      </w:pPr>
      <w:r w:rsidRPr="00D75DA7">
        <w:rPr>
          <w:rFonts w:ascii="黑体" w:eastAsia="黑体" w:hAnsi="黑体" w:hint="eastAsia"/>
          <w:sz w:val="32"/>
          <w:szCs w:val="32"/>
        </w:rPr>
        <w:t>第六十</w:t>
      </w:r>
      <w:r w:rsidR="007A47E7">
        <w:rPr>
          <w:rFonts w:ascii="黑体" w:eastAsia="黑体" w:hAnsi="黑体" w:hint="eastAsia"/>
          <w:sz w:val="32"/>
          <w:szCs w:val="32"/>
        </w:rPr>
        <w:t>六</w:t>
      </w:r>
      <w:r w:rsidRPr="00D75DA7">
        <w:rPr>
          <w:rFonts w:ascii="黑体" w:eastAsia="黑体" w:hAnsi="黑体" w:hint="eastAsia"/>
          <w:sz w:val="32"/>
          <w:szCs w:val="32"/>
        </w:rPr>
        <w:t>条</w:t>
      </w:r>
      <w:r w:rsidRPr="007C01ED">
        <w:rPr>
          <w:rFonts w:ascii="仿宋" w:eastAsia="仿宋" w:hAnsi="仿宋" w:hint="eastAsia"/>
          <w:sz w:val="32"/>
          <w:szCs w:val="32"/>
        </w:rPr>
        <w:t>国家药品标准制定、修订经费纳入国家财政预算安排，并按照国家有关财经制度和专项资金管理办法管理。</w:t>
      </w:r>
    </w:p>
    <w:p w:rsidR="00000000" w:rsidRDefault="007721B9">
      <w:pPr>
        <w:snapToGrid w:val="0"/>
        <w:spacing w:line="570" w:lineRule="exact"/>
        <w:ind w:firstLineChars="200" w:firstLine="640"/>
        <w:rPr>
          <w:rFonts w:ascii="仿宋" w:eastAsia="仿宋" w:hAnsi="仿宋"/>
          <w:b/>
          <w:sz w:val="32"/>
          <w:szCs w:val="32"/>
        </w:rPr>
      </w:pPr>
      <w:r w:rsidRPr="00D75DA7">
        <w:rPr>
          <w:rFonts w:ascii="黑体" w:eastAsia="黑体" w:hAnsi="黑体" w:hint="eastAsia"/>
          <w:sz w:val="32"/>
          <w:szCs w:val="32"/>
        </w:rPr>
        <w:t>第六十</w:t>
      </w:r>
      <w:r w:rsidR="007A47E7">
        <w:rPr>
          <w:rFonts w:ascii="黑体" w:eastAsia="黑体" w:hAnsi="黑体" w:hint="eastAsia"/>
          <w:sz w:val="32"/>
          <w:szCs w:val="32"/>
        </w:rPr>
        <w:t>七</w:t>
      </w:r>
      <w:r w:rsidRPr="00D75DA7">
        <w:rPr>
          <w:rFonts w:ascii="黑体" w:eastAsia="黑体" w:hAnsi="黑体" w:hint="eastAsia"/>
          <w:sz w:val="32"/>
          <w:szCs w:val="32"/>
        </w:rPr>
        <w:t>条</w:t>
      </w:r>
      <w:r w:rsidRPr="00E06F8D">
        <w:rPr>
          <w:rFonts w:ascii="仿宋" w:eastAsia="仿宋" w:hAnsi="仿宋" w:hint="eastAsia"/>
          <w:sz w:val="32"/>
          <w:szCs w:val="32"/>
        </w:rPr>
        <w:t>国家</w:t>
      </w:r>
      <w:r w:rsidRPr="007C01ED">
        <w:rPr>
          <w:rFonts w:ascii="仿宋" w:eastAsia="仿宋" w:hAnsi="仿宋" w:hint="eastAsia"/>
          <w:sz w:val="32"/>
          <w:szCs w:val="32"/>
        </w:rPr>
        <w:t>药品标准的</w:t>
      </w:r>
      <w:r>
        <w:rPr>
          <w:rFonts w:ascii="仿宋" w:eastAsia="仿宋" w:hAnsi="仿宋" w:hint="eastAsia"/>
          <w:sz w:val="32"/>
          <w:szCs w:val="32"/>
        </w:rPr>
        <w:t>编号规则</w:t>
      </w:r>
      <w:r w:rsidRPr="007C01ED">
        <w:rPr>
          <w:rFonts w:ascii="仿宋" w:eastAsia="仿宋" w:hAnsi="仿宋" w:hint="eastAsia"/>
          <w:sz w:val="32"/>
          <w:szCs w:val="32"/>
        </w:rPr>
        <w:t>由</w:t>
      </w:r>
      <w:r>
        <w:rPr>
          <w:rFonts w:ascii="仿宋" w:eastAsia="仿宋" w:hAnsi="仿宋" w:hint="eastAsia"/>
          <w:sz w:val="32"/>
          <w:szCs w:val="32"/>
        </w:rPr>
        <w:t>国家食品药品监督管理总局另行制定。</w:t>
      </w:r>
    </w:p>
    <w:p w:rsidR="00000000" w:rsidRDefault="007721B9">
      <w:pPr>
        <w:snapToGrid w:val="0"/>
        <w:spacing w:line="570" w:lineRule="exact"/>
        <w:ind w:firstLineChars="200" w:firstLine="640"/>
        <w:rPr>
          <w:rFonts w:ascii="仿宋" w:eastAsia="仿宋" w:hAnsi="仿宋"/>
          <w:sz w:val="32"/>
          <w:szCs w:val="32"/>
        </w:rPr>
      </w:pPr>
      <w:r w:rsidRPr="00D75DA7">
        <w:rPr>
          <w:rFonts w:ascii="黑体" w:eastAsia="黑体" w:hAnsi="黑体" w:hint="eastAsia"/>
          <w:sz w:val="32"/>
          <w:szCs w:val="32"/>
        </w:rPr>
        <w:t>第</w:t>
      </w:r>
      <w:r w:rsidR="007A47E7">
        <w:rPr>
          <w:rFonts w:ascii="黑体" w:eastAsia="黑体" w:hAnsi="黑体" w:hint="eastAsia"/>
          <w:sz w:val="32"/>
          <w:szCs w:val="32"/>
        </w:rPr>
        <w:t>六十八</w:t>
      </w:r>
      <w:r w:rsidRPr="00D75DA7">
        <w:rPr>
          <w:rFonts w:ascii="黑体" w:eastAsia="黑体" w:hAnsi="黑体" w:hint="eastAsia"/>
          <w:sz w:val="32"/>
          <w:szCs w:val="32"/>
        </w:rPr>
        <w:t>条</w:t>
      </w:r>
      <w:r w:rsidRPr="007C01ED">
        <w:rPr>
          <w:rFonts w:ascii="仿宋" w:eastAsia="仿宋" w:hAnsi="仿宋" w:hint="eastAsia"/>
          <w:sz w:val="32"/>
          <w:szCs w:val="32"/>
        </w:rPr>
        <w:t>本办法下列用语的含义是：</w:t>
      </w:r>
    </w:p>
    <w:p w:rsidR="00000000" w:rsidRDefault="007721B9">
      <w:pPr>
        <w:snapToGrid w:val="0"/>
        <w:spacing w:line="570" w:lineRule="exact"/>
        <w:ind w:firstLineChars="200" w:firstLine="640"/>
        <w:rPr>
          <w:rFonts w:ascii="仿宋" w:eastAsia="仿宋" w:hAnsi="仿宋"/>
          <w:sz w:val="32"/>
          <w:szCs w:val="32"/>
        </w:rPr>
      </w:pPr>
      <w:r w:rsidRPr="007A19DD">
        <w:rPr>
          <w:rFonts w:ascii="仿宋" w:eastAsia="仿宋" w:hAnsi="仿宋" w:hint="eastAsia"/>
          <w:sz w:val="32"/>
          <w:szCs w:val="32"/>
        </w:rPr>
        <w:t>药品标准：是根据药物自身的理化与生物学特征，按照来源、处方、制法和运输、贮藏等条件所制定的、用以检测药品质量是否达到用药要求并衡量其质量是否稳定均一的技术规定。</w:t>
      </w:r>
    </w:p>
    <w:p w:rsidR="00000000" w:rsidRDefault="007721B9">
      <w:pPr>
        <w:snapToGrid w:val="0"/>
        <w:spacing w:line="570" w:lineRule="exact"/>
        <w:ind w:firstLineChars="200" w:firstLine="640"/>
        <w:rPr>
          <w:rFonts w:ascii="仿宋" w:eastAsia="仿宋" w:hAnsi="仿宋"/>
          <w:sz w:val="32"/>
          <w:szCs w:val="32"/>
        </w:rPr>
      </w:pPr>
      <w:r w:rsidRPr="0019566C">
        <w:rPr>
          <w:rFonts w:ascii="仿宋" w:eastAsia="仿宋" w:hAnsi="仿宋" w:hint="eastAsia"/>
          <w:sz w:val="32"/>
          <w:szCs w:val="32"/>
        </w:rPr>
        <w:t>药品标准起草单位：是指按照药品标准的制定、修订计划，承担药品标准研究工作的单位，包括药品研究、生产、检验机构等。</w:t>
      </w:r>
    </w:p>
    <w:p w:rsidR="00000000" w:rsidRDefault="007721B9">
      <w:pPr>
        <w:snapToGrid w:val="0"/>
        <w:spacing w:line="570" w:lineRule="exact"/>
        <w:ind w:firstLineChars="200" w:firstLine="640"/>
        <w:rPr>
          <w:rFonts w:ascii="仿宋" w:eastAsia="仿宋" w:hAnsi="仿宋"/>
          <w:sz w:val="32"/>
          <w:szCs w:val="32"/>
        </w:rPr>
      </w:pPr>
      <w:r w:rsidRPr="007C01ED">
        <w:rPr>
          <w:rFonts w:ascii="仿宋" w:eastAsia="仿宋" w:hAnsi="仿宋" w:hint="eastAsia"/>
          <w:sz w:val="32"/>
          <w:szCs w:val="32"/>
        </w:rPr>
        <w:t>复审：是指组织制定药品标准的部门对药品标准的技术内容和指标水平所进行的重新审核，以确认标准有效性、先进性和适用性的过程。</w:t>
      </w:r>
    </w:p>
    <w:p w:rsidR="00000000" w:rsidRDefault="007721B9">
      <w:pPr>
        <w:snapToGrid w:val="0"/>
        <w:spacing w:line="570" w:lineRule="exact"/>
        <w:ind w:firstLineChars="200" w:firstLine="640"/>
        <w:rPr>
          <w:rFonts w:ascii="仿宋" w:eastAsia="仿宋" w:hAnsi="仿宋"/>
          <w:sz w:val="32"/>
          <w:szCs w:val="32"/>
        </w:rPr>
      </w:pPr>
      <w:r w:rsidRPr="007C01ED">
        <w:rPr>
          <w:rFonts w:ascii="仿宋" w:eastAsia="仿宋" w:hAnsi="仿宋" w:hint="eastAsia"/>
          <w:sz w:val="32"/>
          <w:szCs w:val="32"/>
        </w:rPr>
        <w:t>中止标准执行效力：是指对已颁布实施的国家药品标准，规定</w:t>
      </w:r>
      <w:r>
        <w:rPr>
          <w:rFonts w:ascii="仿宋" w:eastAsia="仿宋" w:hAnsi="仿宋" w:hint="eastAsia"/>
          <w:sz w:val="32"/>
          <w:szCs w:val="32"/>
        </w:rPr>
        <w:t>暂时停止</w:t>
      </w:r>
      <w:r w:rsidRPr="007C01ED">
        <w:rPr>
          <w:rFonts w:ascii="仿宋" w:eastAsia="仿宋" w:hAnsi="仿宋" w:hint="eastAsia"/>
          <w:sz w:val="32"/>
          <w:szCs w:val="32"/>
        </w:rPr>
        <w:t>执行。</w:t>
      </w:r>
    </w:p>
    <w:p w:rsidR="00000000" w:rsidRDefault="007721B9">
      <w:pPr>
        <w:snapToGrid w:val="0"/>
        <w:spacing w:line="570" w:lineRule="exact"/>
        <w:ind w:firstLineChars="200" w:firstLine="640"/>
        <w:rPr>
          <w:rFonts w:ascii="仿宋" w:eastAsia="仿宋" w:hAnsi="仿宋"/>
          <w:sz w:val="32"/>
          <w:szCs w:val="32"/>
        </w:rPr>
      </w:pPr>
      <w:r w:rsidRPr="00D75DA7">
        <w:rPr>
          <w:rFonts w:ascii="黑体" w:eastAsia="黑体" w:hAnsi="黑体" w:hint="eastAsia"/>
          <w:sz w:val="32"/>
          <w:szCs w:val="32"/>
        </w:rPr>
        <w:lastRenderedPageBreak/>
        <w:t>第</w:t>
      </w:r>
      <w:r w:rsidR="007A47E7">
        <w:rPr>
          <w:rFonts w:ascii="黑体" w:eastAsia="黑体" w:hAnsi="黑体" w:hint="eastAsia"/>
          <w:sz w:val="32"/>
          <w:szCs w:val="32"/>
        </w:rPr>
        <w:t>六十九</w:t>
      </w:r>
      <w:r w:rsidRPr="00D75DA7">
        <w:rPr>
          <w:rFonts w:ascii="黑体" w:eastAsia="黑体" w:hAnsi="黑体" w:hint="eastAsia"/>
          <w:sz w:val="32"/>
          <w:szCs w:val="32"/>
        </w:rPr>
        <w:t>条</w:t>
      </w:r>
      <w:r w:rsidRPr="004C3F87">
        <w:rPr>
          <w:rFonts w:ascii="仿宋" w:eastAsia="仿宋" w:hAnsi="仿宋" w:hint="eastAsia"/>
          <w:sz w:val="32"/>
          <w:szCs w:val="32"/>
        </w:rPr>
        <w:t>药品注册标准的制定与修订按照《药品注册管理办法》等相关规定执行</w:t>
      </w:r>
      <w:r w:rsidRPr="007C01ED">
        <w:rPr>
          <w:rFonts w:ascii="仿宋" w:eastAsia="仿宋" w:hAnsi="仿宋" w:hint="eastAsia"/>
          <w:sz w:val="32"/>
          <w:szCs w:val="32"/>
        </w:rPr>
        <w:t>。</w:t>
      </w:r>
    </w:p>
    <w:p w:rsidR="00000000" w:rsidRDefault="007721B9">
      <w:pPr>
        <w:snapToGrid w:val="0"/>
        <w:spacing w:line="570" w:lineRule="exact"/>
        <w:ind w:firstLineChars="200" w:firstLine="640"/>
        <w:rPr>
          <w:rFonts w:ascii="仿宋" w:eastAsia="仿宋" w:hAnsi="仿宋"/>
          <w:sz w:val="32"/>
          <w:szCs w:val="32"/>
        </w:rPr>
      </w:pPr>
      <w:r w:rsidRPr="00D75DA7">
        <w:rPr>
          <w:rFonts w:ascii="黑体" w:eastAsia="黑体" w:hAnsi="黑体" w:hint="eastAsia"/>
          <w:sz w:val="32"/>
          <w:szCs w:val="32"/>
        </w:rPr>
        <w:t>第</w:t>
      </w:r>
      <w:r w:rsidR="00F64EC9">
        <w:rPr>
          <w:rFonts w:ascii="黑体" w:eastAsia="黑体" w:hAnsi="黑体" w:hint="eastAsia"/>
          <w:sz w:val="32"/>
          <w:szCs w:val="32"/>
        </w:rPr>
        <w:t>七十</w:t>
      </w:r>
      <w:r w:rsidRPr="00D75DA7">
        <w:rPr>
          <w:rFonts w:ascii="黑体" w:eastAsia="黑体" w:hAnsi="黑体" w:hint="eastAsia"/>
          <w:sz w:val="32"/>
          <w:szCs w:val="32"/>
        </w:rPr>
        <w:t>条</w:t>
      </w:r>
      <w:r w:rsidRPr="00D75DA7">
        <w:rPr>
          <w:rFonts w:ascii="仿宋" w:eastAsia="仿宋" w:hAnsi="仿宋" w:hint="eastAsia"/>
          <w:sz w:val="32"/>
          <w:szCs w:val="32"/>
        </w:rPr>
        <w:t>药用辅料、直接接触药品的包装材料和容器的国家标准，参照本办法制定和修订。</w:t>
      </w:r>
    </w:p>
    <w:p w:rsidR="00000000" w:rsidRDefault="007721B9">
      <w:pPr>
        <w:snapToGrid w:val="0"/>
        <w:spacing w:line="570" w:lineRule="exact"/>
        <w:ind w:firstLineChars="200" w:firstLine="640"/>
        <w:rPr>
          <w:rFonts w:ascii="仿宋" w:eastAsia="仿宋" w:hAnsi="仿宋"/>
          <w:sz w:val="32"/>
          <w:szCs w:val="32"/>
        </w:rPr>
      </w:pPr>
      <w:r w:rsidRPr="00D75DA7">
        <w:rPr>
          <w:rFonts w:ascii="黑体" w:eastAsia="黑体" w:hAnsi="黑体" w:hint="eastAsia"/>
          <w:sz w:val="32"/>
          <w:szCs w:val="32"/>
        </w:rPr>
        <w:t>第</w:t>
      </w:r>
      <w:r w:rsidR="00F64EC9">
        <w:rPr>
          <w:rFonts w:ascii="黑体" w:eastAsia="黑体" w:hAnsi="黑体" w:hint="eastAsia"/>
          <w:sz w:val="32"/>
          <w:szCs w:val="32"/>
        </w:rPr>
        <w:t>七十</w:t>
      </w:r>
      <w:r w:rsidR="007A47E7">
        <w:rPr>
          <w:rFonts w:ascii="黑体" w:eastAsia="黑体" w:hAnsi="黑体" w:hint="eastAsia"/>
          <w:sz w:val="32"/>
          <w:szCs w:val="32"/>
        </w:rPr>
        <w:t>一</w:t>
      </w:r>
      <w:r w:rsidRPr="00D75DA7">
        <w:rPr>
          <w:rFonts w:ascii="黑体" w:eastAsia="黑体" w:hAnsi="黑体" w:hint="eastAsia"/>
          <w:sz w:val="32"/>
          <w:szCs w:val="32"/>
        </w:rPr>
        <w:t>条</w:t>
      </w:r>
      <w:r w:rsidRPr="007C01ED">
        <w:rPr>
          <w:rFonts w:ascii="仿宋" w:eastAsia="仿宋" w:hAnsi="仿宋" w:hint="eastAsia"/>
          <w:sz w:val="32"/>
          <w:szCs w:val="32"/>
        </w:rPr>
        <w:t>本办法由</w:t>
      </w:r>
      <w:r>
        <w:rPr>
          <w:rFonts w:ascii="仿宋" w:eastAsia="仿宋" w:hAnsi="仿宋" w:hint="eastAsia"/>
          <w:sz w:val="32"/>
          <w:szCs w:val="32"/>
        </w:rPr>
        <w:t>国家食品药品监督管理总局</w:t>
      </w:r>
      <w:r w:rsidRPr="007C01ED">
        <w:rPr>
          <w:rFonts w:ascii="仿宋" w:eastAsia="仿宋" w:hAnsi="仿宋" w:hint="eastAsia"/>
          <w:sz w:val="32"/>
          <w:szCs w:val="32"/>
        </w:rPr>
        <w:t>负责解释。</w:t>
      </w:r>
    </w:p>
    <w:p w:rsidR="003058AB" w:rsidRPr="00E1005A" w:rsidRDefault="007721B9" w:rsidP="00E1005A">
      <w:pPr>
        <w:spacing w:line="570" w:lineRule="exact"/>
        <w:ind w:firstLineChars="200" w:firstLine="640"/>
        <w:rPr>
          <w:rFonts w:ascii="仿宋" w:eastAsia="仿宋" w:hAnsi="仿宋"/>
          <w:sz w:val="32"/>
          <w:szCs w:val="32"/>
        </w:rPr>
      </w:pPr>
      <w:r w:rsidRPr="00D75DA7">
        <w:rPr>
          <w:rFonts w:ascii="黑体" w:eastAsia="黑体" w:hAnsi="黑体" w:hint="eastAsia"/>
          <w:sz w:val="32"/>
          <w:szCs w:val="32"/>
        </w:rPr>
        <w:t>第</w:t>
      </w:r>
      <w:r w:rsidR="00F64EC9">
        <w:rPr>
          <w:rFonts w:ascii="黑体" w:eastAsia="黑体" w:hAnsi="黑体" w:hint="eastAsia"/>
          <w:sz w:val="32"/>
          <w:szCs w:val="32"/>
        </w:rPr>
        <w:t>七十</w:t>
      </w:r>
      <w:r w:rsidR="007A47E7">
        <w:rPr>
          <w:rFonts w:ascii="黑体" w:eastAsia="黑体" w:hAnsi="黑体" w:hint="eastAsia"/>
          <w:sz w:val="32"/>
          <w:szCs w:val="32"/>
        </w:rPr>
        <w:t>二</w:t>
      </w:r>
      <w:r w:rsidRPr="00D75DA7">
        <w:rPr>
          <w:rFonts w:ascii="黑体" w:eastAsia="黑体" w:hAnsi="黑体" w:hint="eastAsia"/>
          <w:sz w:val="32"/>
          <w:szCs w:val="32"/>
        </w:rPr>
        <w:t>条</w:t>
      </w:r>
      <w:r w:rsidRPr="007C01ED">
        <w:rPr>
          <w:rFonts w:ascii="仿宋" w:eastAsia="仿宋" w:hAnsi="仿宋" w:hint="eastAsia"/>
          <w:sz w:val="32"/>
          <w:szCs w:val="32"/>
        </w:rPr>
        <w:t>本办法自201X年XX月XX日起实施。</w:t>
      </w:r>
      <w:r w:rsidR="0071467C" w:rsidRPr="0071467C">
        <w:rPr>
          <w:rFonts w:ascii="仿宋" w:eastAsia="仿宋" w:hAnsi="仿宋"/>
          <w:noProof/>
          <w:sz w:val="28"/>
          <w:szCs w:val="28"/>
        </w:rPr>
        <w:pict>
          <v:line id="直接连接符 1" o:spid="_x0000_s1026" style="position:absolute;left:0;text-align:left;z-index:251659264;visibility:visible;mso-wrap-distance-top:-3e-5mm;mso-wrap-distance-bottom:-3e-5mm;mso-position-horizontal-relative:text;mso-position-vertical-relative:text" from="-9pt,639.6pt" to="414pt,6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W+OAIAAEUEAAAOAAAAZHJzL2Uyb0RvYy54bWysU02O0zAY3SNxByv7Nkkn0+lETUcoadkM&#10;UGnKAVzbaaxxbMt2m1aIK3ABJHawYsl+bjPDMfjs/kBhgxBduP55fnnfe5/HN9tWoA0zlitZRGk/&#10;iRCTRFEuV0X0djHrjSJkHZYUCyVZEe2YjW4mz5+NO52zgWqUoMwgIJE273QRNc7pPI4taViLbV9p&#10;JuGwVqbFDpZmFVODO2BvRTxIkmHcKUO1UYRZC7vV/jCaBP66ZsS9qWvLHBJFBNpcGE0Yl36MJ2Oc&#10;rwzWDScHGfgfVLSYS/joiarCDqO14X9QtZwYZVXt+kS1saprTlioAapJk9+quWuwZqEWMMfqk032&#10;/9GS15u5QZxCdhGSuIWInj5+e/zw+fvDJxifvn5BqTep0zYHbCnnxpdJtvJO3ypyb5FUZYPligWx&#10;i50GhnAjPrviF1bDp5bdK0UBg9dOBce2tWk9JXiBtiGY3SkYtnWIwOblxdUgTSA/cjyLcX68qI11&#10;L5lqkZ8UkeDSe4ZzvLm1DqQD9Ajx21LNuBAhdyFRB+TJKFC3GlxwDZcL6IX7QGGV4NTD/UVrVstS&#10;GLTBvpfCzzsD9Gcwo9aSBvqGYTo9zB3mYj8HvJCeD4oDgYfZvlneXSfX09F0lPWywXDay5Kq6r2Y&#10;lVlvOEuvLquLqiyr9L2XlmZ5wyll0qs7Nm6a/V1jHJ7QvuVOrXsyJj5nDyWC2ON/EB3S9YHuW2Op&#10;6G5uvBs+aOjVAD68K/8Yfl0H1M/XP/kBAAD//wMAUEsDBBQABgAIAAAAIQDZ/AV63wAAAA0BAAAP&#10;AAAAZHJzL2Rvd25yZXYueG1sTI9BT4NAEIXvJv6HzZh4axdItBRZGmP1YIw1UvU8ZVcgsrOEXSj+&#10;e6cHo8d57+XN9/LNbDsxmcG3jhTEywiEocrplmoFb/uHRQrCBySNnSOj4Nt42BTnZzlm2h3p1Uxl&#10;qAWXkM9QQRNCn0npq8ZY9EvXG2Lv0w0WA59DLfWARy63nUyi6FpabIk/NNibu8ZUX+VoFdyP25cy&#10;fv/A1VO0e+6bedpePU5KXV7MtzcggpnDXxhO+IwOBTMd3Ejai07BIk55S2AjWa0TEBxJk5N0+JVk&#10;kcv/K4ofAAAA//8DAFBLAQItABQABgAIAAAAIQC2gziS/gAAAOEBAAATAAAAAAAAAAAAAAAAAAAA&#10;AABbQ29udGVudF9UeXBlc10ueG1sUEsBAi0AFAAGAAgAAAAhADj9If/WAAAAlAEAAAsAAAAAAAAA&#10;AAAAAAAALwEAAF9yZWxzLy5yZWxzUEsBAi0AFAAGAAgAAAAhAB2kZb44AgAARQQAAA4AAAAAAAAA&#10;AAAAAAAALgIAAGRycy9lMm9Eb2MueG1sUEsBAi0AFAAGAAgAAAAhANn8BXrfAAAADQEAAA8AAAAA&#10;AAAAAAAAAAAAkgQAAGRycy9kb3ducmV2LnhtbFBLBQYAAAAABAAEAPMAAACeBQAAAAA=&#10;" strokeweight="4pt">
            <v:stroke linestyle="thinThick"/>
          </v:line>
        </w:pict>
      </w:r>
    </w:p>
    <w:sectPr w:rsidR="003058AB" w:rsidRPr="00E1005A" w:rsidSect="005D1695">
      <w:footerReference w:type="even" r:id="rId6"/>
      <w:footerReference w:type="default" r:id="rId7"/>
      <w:pgSz w:w="11906" w:h="16838"/>
      <w:pgMar w:top="1588" w:right="1418" w:bottom="1418" w:left="1588"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8AB" w:rsidRDefault="003058AB" w:rsidP="007721B9">
      <w:r>
        <w:separator/>
      </w:r>
    </w:p>
  </w:endnote>
  <w:endnote w:type="continuationSeparator" w:id="1">
    <w:p w:rsidR="003058AB" w:rsidRDefault="003058AB" w:rsidP="007721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F05" w:rsidRDefault="0071467C" w:rsidP="00723D90">
    <w:pPr>
      <w:pStyle w:val="a4"/>
      <w:framePr w:wrap="around" w:vAnchor="text" w:hAnchor="margin" w:xAlign="outside" w:y="1"/>
      <w:rPr>
        <w:rStyle w:val="a5"/>
      </w:rPr>
    </w:pPr>
    <w:r>
      <w:rPr>
        <w:rStyle w:val="a5"/>
      </w:rPr>
      <w:fldChar w:fldCharType="begin"/>
    </w:r>
    <w:r w:rsidR="00DC0F46">
      <w:rPr>
        <w:rStyle w:val="a5"/>
      </w:rPr>
      <w:instrText xml:space="preserve">PAGE  </w:instrText>
    </w:r>
    <w:r>
      <w:rPr>
        <w:rStyle w:val="a5"/>
      </w:rPr>
      <w:fldChar w:fldCharType="separate"/>
    </w:r>
    <w:r w:rsidR="00DC0F46">
      <w:rPr>
        <w:rStyle w:val="a5"/>
        <w:noProof/>
      </w:rPr>
      <w:t>- 2 -</w:t>
    </w:r>
    <w:r>
      <w:rPr>
        <w:rStyle w:val="a5"/>
      </w:rPr>
      <w:fldChar w:fldCharType="end"/>
    </w:r>
  </w:p>
  <w:p w:rsidR="00054F05" w:rsidRDefault="003058AB" w:rsidP="00BC1D01">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F05" w:rsidRPr="00BC1D01" w:rsidRDefault="0071467C" w:rsidP="00723D90">
    <w:pPr>
      <w:pStyle w:val="a4"/>
      <w:framePr w:wrap="around" w:vAnchor="text" w:hAnchor="margin" w:xAlign="outside" w:y="1"/>
      <w:rPr>
        <w:rStyle w:val="a5"/>
        <w:sz w:val="28"/>
        <w:szCs w:val="28"/>
      </w:rPr>
    </w:pPr>
    <w:r w:rsidRPr="00BC1D01">
      <w:rPr>
        <w:rStyle w:val="a5"/>
        <w:sz w:val="28"/>
        <w:szCs w:val="28"/>
      </w:rPr>
      <w:fldChar w:fldCharType="begin"/>
    </w:r>
    <w:r w:rsidR="00DC0F46" w:rsidRPr="00BC1D01">
      <w:rPr>
        <w:rStyle w:val="a5"/>
        <w:sz w:val="28"/>
        <w:szCs w:val="28"/>
      </w:rPr>
      <w:instrText xml:space="preserve">PAGE  </w:instrText>
    </w:r>
    <w:r w:rsidRPr="00BC1D01">
      <w:rPr>
        <w:rStyle w:val="a5"/>
        <w:sz w:val="28"/>
        <w:szCs w:val="28"/>
      </w:rPr>
      <w:fldChar w:fldCharType="separate"/>
    </w:r>
    <w:r w:rsidR="00E1005A">
      <w:rPr>
        <w:rStyle w:val="a5"/>
        <w:noProof/>
        <w:sz w:val="28"/>
        <w:szCs w:val="28"/>
      </w:rPr>
      <w:t>- 2 -</w:t>
    </w:r>
    <w:r w:rsidRPr="00BC1D01">
      <w:rPr>
        <w:rStyle w:val="a5"/>
        <w:sz w:val="28"/>
        <w:szCs w:val="28"/>
      </w:rPr>
      <w:fldChar w:fldCharType="end"/>
    </w:r>
  </w:p>
  <w:p w:rsidR="00054F05" w:rsidRDefault="003058AB" w:rsidP="00BC1D01">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8AB" w:rsidRDefault="003058AB" w:rsidP="007721B9">
      <w:r>
        <w:separator/>
      </w:r>
    </w:p>
  </w:footnote>
  <w:footnote w:type="continuationSeparator" w:id="1">
    <w:p w:rsidR="003058AB" w:rsidRDefault="003058AB" w:rsidP="007721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2699"/>
    <w:rsid w:val="000561D6"/>
    <w:rsid w:val="00061EE8"/>
    <w:rsid w:val="000644F3"/>
    <w:rsid w:val="000C2A6D"/>
    <w:rsid w:val="000D120B"/>
    <w:rsid w:val="000D4A6F"/>
    <w:rsid w:val="00103123"/>
    <w:rsid w:val="00112E93"/>
    <w:rsid w:val="00161D80"/>
    <w:rsid w:val="001A6539"/>
    <w:rsid w:val="001D6073"/>
    <w:rsid w:val="002365F0"/>
    <w:rsid w:val="00294B1A"/>
    <w:rsid w:val="002D7A63"/>
    <w:rsid w:val="002E7DE7"/>
    <w:rsid w:val="003058AB"/>
    <w:rsid w:val="00316A33"/>
    <w:rsid w:val="00340C3D"/>
    <w:rsid w:val="0035185B"/>
    <w:rsid w:val="00360128"/>
    <w:rsid w:val="00374766"/>
    <w:rsid w:val="003A52BD"/>
    <w:rsid w:val="003A6365"/>
    <w:rsid w:val="003A6F0F"/>
    <w:rsid w:val="003C370A"/>
    <w:rsid w:val="003E163C"/>
    <w:rsid w:val="003E37D3"/>
    <w:rsid w:val="003F7356"/>
    <w:rsid w:val="004D5E4F"/>
    <w:rsid w:val="004E3F4F"/>
    <w:rsid w:val="00541F8F"/>
    <w:rsid w:val="005639BC"/>
    <w:rsid w:val="00565821"/>
    <w:rsid w:val="005714F1"/>
    <w:rsid w:val="005921CA"/>
    <w:rsid w:val="0059788F"/>
    <w:rsid w:val="005A610A"/>
    <w:rsid w:val="005D05E1"/>
    <w:rsid w:val="006C03CE"/>
    <w:rsid w:val="0071467C"/>
    <w:rsid w:val="007302A5"/>
    <w:rsid w:val="00744F9C"/>
    <w:rsid w:val="007470D2"/>
    <w:rsid w:val="007714FC"/>
    <w:rsid w:val="007721B9"/>
    <w:rsid w:val="007A3B99"/>
    <w:rsid w:val="007A47E7"/>
    <w:rsid w:val="007A7456"/>
    <w:rsid w:val="007A7982"/>
    <w:rsid w:val="007B2CED"/>
    <w:rsid w:val="008741B6"/>
    <w:rsid w:val="008A0719"/>
    <w:rsid w:val="008E351F"/>
    <w:rsid w:val="00905EA6"/>
    <w:rsid w:val="00967E62"/>
    <w:rsid w:val="009B67D6"/>
    <w:rsid w:val="00A35914"/>
    <w:rsid w:val="00A544B7"/>
    <w:rsid w:val="00AD0BFE"/>
    <w:rsid w:val="00AE3F19"/>
    <w:rsid w:val="00B42699"/>
    <w:rsid w:val="00B42A39"/>
    <w:rsid w:val="00B42DFA"/>
    <w:rsid w:val="00B454E5"/>
    <w:rsid w:val="00B87D6A"/>
    <w:rsid w:val="00B9528F"/>
    <w:rsid w:val="00C06107"/>
    <w:rsid w:val="00C66F55"/>
    <w:rsid w:val="00C80332"/>
    <w:rsid w:val="00CE040C"/>
    <w:rsid w:val="00CE7BA9"/>
    <w:rsid w:val="00D81CC3"/>
    <w:rsid w:val="00D962E7"/>
    <w:rsid w:val="00DA3248"/>
    <w:rsid w:val="00DC0F46"/>
    <w:rsid w:val="00DC3605"/>
    <w:rsid w:val="00DF17D3"/>
    <w:rsid w:val="00E1005A"/>
    <w:rsid w:val="00E46D8D"/>
    <w:rsid w:val="00E65E80"/>
    <w:rsid w:val="00E86B20"/>
    <w:rsid w:val="00EA3F48"/>
    <w:rsid w:val="00ED0F6E"/>
    <w:rsid w:val="00EE0A6B"/>
    <w:rsid w:val="00EF55CD"/>
    <w:rsid w:val="00F37202"/>
    <w:rsid w:val="00F42F25"/>
    <w:rsid w:val="00F64EC9"/>
    <w:rsid w:val="00FD2FC7"/>
    <w:rsid w:val="00FE1552"/>
    <w:rsid w:val="00FE2D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1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21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721B9"/>
    <w:rPr>
      <w:sz w:val="18"/>
      <w:szCs w:val="18"/>
    </w:rPr>
  </w:style>
  <w:style w:type="paragraph" w:styleId="a4">
    <w:name w:val="footer"/>
    <w:basedOn w:val="a"/>
    <w:link w:val="Char0"/>
    <w:unhideWhenUsed/>
    <w:rsid w:val="007721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721B9"/>
    <w:rPr>
      <w:sz w:val="18"/>
      <w:szCs w:val="18"/>
    </w:rPr>
  </w:style>
  <w:style w:type="character" w:styleId="a5">
    <w:name w:val="page number"/>
    <w:basedOn w:val="a0"/>
    <w:rsid w:val="007721B9"/>
  </w:style>
  <w:style w:type="paragraph" w:styleId="a6">
    <w:name w:val="Balloon Text"/>
    <w:basedOn w:val="a"/>
    <w:link w:val="Char1"/>
    <w:uiPriority w:val="99"/>
    <w:semiHidden/>
    <w:unhideWhenUsed/>
    <w:rsid w:val="003C370A"/>
    <w:rPr>
      <w:sz w:val="18"/>
      <w:szCs w:val="18"/>
    </w:rPr>
  </w:style>
  <w:style w:type="character" w:customStyle="1" w:styleId="Char1">
    <w:name w:val="批注框文本 Char"/>
    <w:basedOn w:val="a0"/>
    <w:link w:val="a6"/>
    <w:uiPriority w:val="99"/>
    <w:semiHidden/>
    <w:rsid w:val="003C370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1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21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721B9"/>
    <w:rPr>
      <w:sz w:val="18"/>
      <w:szCs w:val="18"/>
    </w:rPr>
  </w:style>
  <w:style w:type="paragraph" w:styleId="a4">
    <w:name w:val="footer"/>
    <w:basedOn w:val="a"/>
    <w:link w:val="Char0"/>
    <w:unhideWhenUsed/>
    <w:rsid w:val="007721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721B9"/>
    <w:rPr>
      <w:sz w:val="18"/>
      <w:szCs w:val="18"/>
    </w:rPr>
  </w:style>
  <w:style w:type="character" w:styleId="a5">
    <w:name w:val="page number"/>
    <w:basedOn w:val="a0"/>
    <w:rsid w:val="007721B9"/>
  </w:style>
  <w:style w:type="paragraph" w:styleId="a6">
    <w:name w:val="Balloon Text"/>
    <w:basedOn w:val="a"/>
    <w:link w:val="Char1"/>
    <w:uiPriority w:val="99"/>
    <w:semiHidden/>
    <w:unhideWhenUsed/>
    <w:rsid w:val="003C370A"/>
    <w:rPr>
      <w:sz w:val="18"/>
      <w:szCs w:val="18"/>
    </w:rPr>
  </w:style>
  <w:style w:type="character" w:customStyle="1" w:styleId="Char1">
    <w:name w:val="批注框文本 Char"/>
    <w:basedOn w:val="a0"/>
    <w:link w:val="a6"/>
    <w:uiPriority w:val="99"/>
    <w:semiHidden/>
    <w:rsid w:val="003C370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1045</Words>
  <Characters>5960</Characters>
  <Application>Microsoft Office Word</Application>
  <DocSecurity>0</DocSecurity>
  <Lines>49</Lines>
  <Paragraphs>13</Paragraphs>
  <ScaleCrop>false</ScaleCrop>
  <Company>CFDA</Company>
  <LinksUpToDate>false</LinksUpToDate>
  <CharactersWithSpaces>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陈鸣</dc:creator>
  <cp:lastModifiedBy>wxl</cp:lastModifiedBy>
  <cp:revision>7</cp:revision>
  <cp:lastPrinted>2016-09-28T00:10:00Z</cp:lastPrinted>
  <dcterms:created xsi:type="dcterms:W3CDTF">2016-11-18T06:25:00Z</dcterms:created>
  <dcterms:modified xsi:type="dcterms:W3CDTF">2016-11-22T09:17:00Z</dcterms:modified>
</cp:coreProperties>
</file>