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2" w:rsidRPr="00BA344C" w:rsidRDefault="00216CED" w:rsidP="00BA344C">
      <w:pPr>
        <w:jc w:val="center"/>
        <w:rPr>
          <w:sz w:val="32"/>
          <w:szCs w:val="32"/>
        </w:rPr>
      </w:pPr>
      <w:r w:rsidRPr="00BA344C">
        <w:rPr>
          <w:rFonts w:hint="eastAsia"/>
          <w:sz w:val="32"/>
          <w:szCs w:val="32"/>
        </w:rPr>
        <w:t>扬子江药业集团</w:t>
      </w:r>
      <w:r w:rsidR="00BA344C" w:rsidRPr="00BA344C">
        <w:rPr>
          <w:rFonts w:hint="eastAsia"/>
          <w:sz w:val="32"/>
          <w:szCs w:val="32"/>
        </w:rPr>
        <w:t>有限公司</w:t>
      </w:r>
      <w:r w:rsidR="004C7D69">
        <w:rPr>
          <w:rFonts w:hint="eastAsia"/>
          <w:sz w:val="32"/>
          <w:szCs w:val="32"/>
        </w:rPr>
        <w:t>3</w:t>
      </w:r>
      <w:r w:rsidR="00BA344C">
        <w:rPr>
          <w:rFonts w:hint="eastAsia"/>
          <w:sz w:val="32"/>
          <w:szCs w:val="32"/>
        </w:rPr>
        <w:t>项计量标准</w:t>
      </w:r>
      <w:r w:rsidR="00BA344C" w:rsidRPr="00BA344C">
        <w:rPr>
          <w:rFonts w:hint="eastAsia"/>
          <w:sz w:val="32"/>
          <w:szCs w:val="32"/>
        </w:rPr>
        <w:t>顺利通过复查</w:t>
      </w:r>
      <w:r w:rsidR="00BA344C">
        <w:rPr>
          <w:rFonts w:hint="eastAsia"/>
          <w:sz w:val="32"/>
          <w:szCs w:val="32"/>
        </w:rPr>
        <w:t>考核</w:t>
      </w:r>
    </w:p>
    <w:p w:rsidR="00BA344C" w:rsidRDefault="00BA344C" w:rsidP="00BA344C">
      <w:pPr>
        <w:jc w:val="center"/>
      </w:pPr>
      <w:r>
        <w:rPr>
          <w:rFonts w:hint="eastAsia"/>
        </w:rPr>
        <w:t>作者：徐开祥</w:t>
      </w:r>
      <w:r>
        <w:rPr>
          <w:rFonts w:hint="eastAsia"/>
        </w:rPr>
        <w:t xml:space="preserve">  </w:t>
      </w:r>
      <w:r>
        <w:rPr>
          <w:rFonts w:hint="eastAsia"/>
        </w:rPr>
        <w:t>包卫国</w:t>
      </w: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1419224</wp:posOffset>
            </wp:positionH>
            <wp:positionV relativeFrom="paragraph">
              <wp:posOffset>158115</wp:posOffset>
            </wp:positionV>
            <wp:extent cx="2478291" cy="3409950"/>
            <wp:effectExtent l="19050" t="0" r="0" b="0"/>
            <wp:wrapNone/>
            <wp:docPr id="30" name="图片 30" descr="E:\xukx\资料\证照\3集团有限证照\20140530计量标准考核证书\2014年计量标准考核证书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xukx\资料\证照\3集团有限证照\20140530计量标准考核证书\2014年计量标准考核证书_页面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91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Pr="00BA344C" w:rsidRDefault="00BA344C" w:rsidP="00BA344C">
      <w:pPr>
        <w:jc w:val="center"/>
      </w:pPr>
      <w:r w:rsidRPr="00BA344C">
        <w:rPr>
          <w:rFonts w:hint="eastAsia"/>
        </w:rPr>
        <w:t>玻璃量器检定装置考核证书</w:t>
      </w: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70485</wp:posOffset>
            </wp:positionV>
            <wp:extent cx="2482166" cy="3381375"/>
            <wp:effectExtent l="19050" t="0" r="0" b="0"/>
            <wp:wrapNone/>
            <wp:docPr id="29" name="图片 29" descr="E:\xukx\资料\证照\3集团有限证照\20140530计量标准考核证书\2014年计量标准考核证书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xukx\资料\证照\3集团有限证照\20140530计量标准考核证书\2014年计量标准考核证书_页面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66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Pr="00BA344C" w:rsidRDefault="00BA344C" w:rsidP="00BA344C">
      <w:pPr>
        <w:jc w:val="center"/>
      </w:pPr>
      <w:r>
        <w:rPr>
          <w:rFonts w:hint="eastAsia"/>
        </w:rPr>
        <w:t>天平</w:t>
      </w:r>
      <w:r w:rsidRPr="00BA344C">
        <w:rPr>
          <w:rFonts w:hint="eastAsia"/>
        </w:rPr>
        <w:t>检定装置考核证书</w:t>
      </w:r>
    </w:p>
    <w:p w:rsidR="00BA344C" w:rsidRP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19050</wp:posOffset>
            </wp:positionV>
            <wp:extent cx="2514600" cy="3429000"/>
            <wp:effectExtent l="19050" t="0" r="0" b="0"/>
            <wp:wrapNone/>
            <wp:docPr id="4" name="图片 28" descr="E:\xukx\资料\证照\3集团有限证照\20140530计量标准考核证书\2014年计量标准考核证书_页面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xukx\资料\证照\3集团有限证照\20140530计量标准考核证书\2014年计量标准考核证书_页面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</w:p>
    <w:p w:rsidR="00BA344C" w:rsidRPr="00BA344C" w:rsidRDefault="00BA344C" w:rsidP="00BA344C">
      <w:pPr>
        <w:jc w:val="center"/>
      </w:pPr>
      <w:r>
        <w:rPr>
          <w:rFonts w:hint="eastAsia"/>
        </w:rPr>
        <w:t>精密压力表标准</w:t>
      </w:r>
      <w:r w:rsidRPr="00BA344C">
        <w:rPr>
          <w:rFonts w:hint="eastAsia"/>
        </w:rPr>
        <w:t>装置考核证书</w:t>
      </w:r>
    </w:p>
    <w:p w:rsidR="00BA344C" w:rsidRP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  <w:r w:rsidRPr="00BA344C">
        <w:rPr>
          <w:rFonts w:hint="eastAsia"/>
          <w:sz w:val="28"/>
          <w:szCs w:val="28"/>
        </w:rPr>
        <w:t>5月</w:t>
      </w:r>
      <w:r w:rsidR="00244D9C">
        <w:rPr>
          <w:rFonts w:hint="eastAsia"/>
          <w:sz w:val="28"/>
          <w:szCs w:val="28"/>
        </w:rPr>
        <w:t>15</w:t>
      </w:r>
      <w:r w:rsidRPr="00BA344C">
        <w:rPr>
          <w:rFonts w:hint="eastAsia"/>
          <w:sz w:val="28"/>
          <w:szCs w:val="28"/>
        </w:rPr>
        <w:t>日，江苏省泰州质量技术监督局委派3名专家组成考评组，对公司到期申请复查的“玻璃量器检定装置”、“天平检定装置”、“精密压力表标准装置”等3项计量标准进行了现场考核。</w:t>
      </w:r>
    </w:p>
    <w:p w:rsidR="00BA344C" w:rsidRP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  <w:r w:rsidRPr="00BA344C">
        <w:rPr>
          <w:rFonts w:hint="eastAsia"/>
          <w:sz w:val="28"/>
          <w:szCs w:val="28"/>
        </w:rPr>
        <w:t>考评组专家通过</w:t>
      </w:r>
      <w:r w:rsidR="00244D9C" w:rsidRPr="00AD194A">
        <w:rPr>
          <w:rFonts w:hint="eastAsia"/>
          <w:sz w:val="28"/>
          <w:szCs w:val="28"/>
        </w:rPr>
        <w:t>首次会议、现场观察、资料核查、现场实验和现场提问、末次会议</w:t>
      </w:r>
      <w:r w:rsidRPr="00BA344C">
        <w:rPr>
          <w:rFonts w:hint="eastAsia"/>
          <w:sz w:val="28"/>
          <w:szCs w:val="28"/>
        </w:rPr>
        <w:t>等</w:t>
      </w:r>
      <w:r w:rsidR="00244D9C" w:rsidRPr="00AD194A">
        <w:rPr>
          <w:rFonts w:hint="eastAsia"/>
          <w:sz w:val="28"/>
          <w:szCs w:val="28"/>
        </w:rPr>
        <w:t>程序</w:t>
      </w:r>
      <w:r w:rsidRPr="00BA344C">
        <w:rPr>
          <w:rFonts w:hint="eastAsia"/>
          <w:sz w:val="28"/>
          <w:szCs w:val="28"/>
        </w:rPr>
        <w:t>，对复查的</w:t>
      </w:r>
      <w:r w:rsidR="00244D9C" w:rsidRPr="00AD194A">
        <w:rPr>
          <w:rFonts w:hint="eastAsia"/>
          <w:sz w:val="28"/>
          <w:szCs w:val="28"/>
        </w:rPr>
        <w:t>标准</w:t>
      </w:r>
      <w:r w:rsidRPr="00BA344C">
        <w:rPr>
          <w:rFonts w:hint="eastAsia"/>
          <w:sz w:val="28"/>
          <w:szCs w:val="28"/>
        </w:rPr>
        <w:t>逐一从标准装置及配套设备、</w:t>
      </w:r>
      <w:r w:rsidRPr="00AD194A">
        <w:rPr>
          <w:rFonts w:hint="eastAsia"/>
          <w:sz w:val="28"/>
          <w:szCs w:val="28"/>
        </w:rPr>
        <w:t>计量特性、</w:t>
      </w:r>
      <w:r w:rsidRPr="00BA344C">
        <w:rPr>
          <w:rFonts w:hint="eastAsia"/>
          <w:sz w:val="28"/>
          <w:szCs w:val="28"/>
        </w:rPr>
        <w:t>环境条件</w:t>
      </w:r>
      <w:r w:rsidRPr="00AD194A">
        <w:rPr>
          <w:rFonts w:hint="eastAsia"/>
          <w:sz w:val="28"/>
          <w:szCs w:val="28"/>
        </w:rPr>
        <w:t>及设施</w:t>
      </w:r>
      <w:r w:rsidRPr="00BA344C">
        <w:rPr>
          <w:rFonts w:hint="eastAsia"/>
          <w:sz w:val="28"/>
          <w:szCs w:val="28"/>
        </w:rPr>
        <w:t>、检定人员操作能力、技术档案管理以及计量标准测量能力确认等</w:t>
      </w:r>
      <w:r w:rsidRPr="00AD194A">
        <w:rPr>
          <w:rFonts w:hint="eastAsia"/>
          <w:sz w:val="28"/>
          <w:szCs w:val="28"/>
        </w:rPr>
        <w:t>6个</w:t>
      </w:r>
      <w:r w:rsidRPr="00BA344C">
        <w:rPr>
          <w:rFonts w:hint="eastAsia"/>
          <w:sz w:val="28"/>
          <w:szCs w:val="28"/>
        </w:rPr>
        <w:t>方面进行了全面细致的考核。考评组对公司的计量标准管理水平给予了充分肯定，3项计量标准符合考核规范的要求，全部通过现场考核。</w:t>
      </w:r>
    </w:p>
    <w:p w:rsidR="00BA344C" w:rsidRPr="00BA344C" w:rsidRDefault="00BA344C" w:rsidP="00BA344C">
      <w:pPr>
        <w:pStyle w:val="a3"/>
        <w:spacing w:line="400" w:lineRule="atLeast"/>
        <w:ind w:firstLineChars="210" w:firstLine="588"/>
        <w:rPr>
          <w:sz w:val="28"/>
          <w:szCs w:val="28"/>
        </w:rPr>
      </w:pPr>
      <w:r w:rsidRPr="00BA344C">
        <w:rPr>
          <w:rFonts w:hint="eastAsia"/>
          <w:sz w:val="28"/>
          <w:szCs w:val="28"/>
        </w:rPr>
        <w:t>日前，公司已收到江苏省泰州质量技术监督局颁发的3个计量标准的考核证书。</w:t>
      </w:r>
    </w:p>
    <w:sectPr w:rsidR="00BA344C" w:rsidRPr="00BA344C" w:rsidSect="009D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84" w:rsidRDefault="00002D84" w:rsidP="004C7D69">
      <w:r>
        <w:separator/>
      </w:r>
    </w:p>
  </w:endnote>
  <w:endnote w:type="continuationSeparator" w:id="1">
    <w:p w:rsidR="00002D84" w:rsidRDefault="00002D84" w:rsidP="004C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84" w:rsidRDefault="00002D84" w:rsidP="004C7D69">
      <w:r>
        <w:separator/>
      </w:r>
    </w:p>
  </w:footnote>
  <w:footnote w:type="continuationSeparator" w:id="1">
    <w:p w:rsidR="00002D84" w:rsidRDefault="00002D84" w:rsidP="004C7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ED"/>
    <w:rsid w:val="00002D84"/>
    <w:rsid w:val="00216CED"/>
    <w:rsid w:val="00244D9C"/>
    <w:rsid w:val="00325857"/>
    <w:rsid w:val="004C7D69"/>
    <w:rsid w:val="00557CA6"/>
    <w:rsid w:val="00707EB8"/>
    <w:rsid w:val="007F5437"/>
    <w:rsid w:val="009D73A2"/>
    <w:rsid w:val="00AD194A"/>
    <w:rsid w:val="00BA344C"/>
    <w:rsid w:val="00DE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4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A34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344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C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C7D6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C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C7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  <w:divsChild>
                            <w:div w:id="16921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CC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4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徐开祥</dc:creator>
  <cp:lastModifiedBy>徐开祥</cp:lastModifiedBy>
  <cp:revision>6</cp:revision>
  <dcterms:created xsi:type="dcterms:W3CDTF">2014-06-04T17:26:00Z</dcterms:created>
  <dcterms:modified xsi:type="dcterms:W3CDTF">2014-06-07T07:07:00Z</dcterms:modified>
</cp:coreProperties>
</file>