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60" w:rsidRPr="000F3D60" w:rsidRDefault="000F3D60" w:rsidP="000F3D60">
      <w:pPr>
        <w:jc w:val="center"/>
        <w:rPr>
          <w:rFonts w:ascii="Arial" w:hAnsi="Arial" w:cs="Arial" w:hint="eastAsia"/>
          <w:b/>
          <w:bCs/>
          <w:color w:val="027989"/>
          <w:sz w:val="32"/>
          <w:szCs w:val="32"/>
        </w:rPr>
      </w:pPr>
      <w:r w:rsidRPr="000F3D60">
        <w:rPr>
          <w:rFonts w:ascii="Arial" w:hAnsi="Arial" w:cs="Arial"/>
          <w:b/>
          <w:bCs/>
          <w:color w:val="027989"/>
          <w:sz w:val="32"/>
          <w:szCs w:val="32"/>
        </w:rPr>
        <w:t>集团举行第三十一次质量月活动总结表彰大会</w:t>
      </w:r>
      <w:r w:rsidRPr="000F3D60">
        <w:rPr>
          <w:rFonts w:ascii="Arial" w:hAnsi="Arial" w:cs="Arial"/>
          <w:b/>
          <w:bCs/>
          <w:color w:val="027989"/>
          <w:sz w:val="32"/>
          <w:szCs w:val="32"/>
        </w:rPr>
        <w:t xml:space="preserve"> </w:t>
      </w:r>
      <w:r w:rsidRPr="000F3D60">
        <w:rPr>
          <w:rFonts w:ascii="Arial" w:hAnsi="Arial" w:cs="Arial" w:hint="eastAsia"/>
          <w:b/>
          <w:bCs/>
          <w:color w:val="027989"/>
          <w:sz w:val="32"/>
          <w:szCs w:val="32"/>
        </w:rPr>
        <w:t xml:space="preserve"> </w:t>
      </w: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  <w:r>
        <w:rPr>
          <w:rFonts w:ascii="Arial" w:hAnsi="Arial" w:cs="Arial"/>
          <w:color w:val="919191"/>
          <w:sz w:val="18"/>
          <w:szCs w:val="18"/>
        </w:rPr>
        <w:t>作者：庄义春</w:t>
      </w:r>
      <w:r>
        <w:rPr>
          <w:rFonts w:ascii="Arial" w:hAnsi="Arial" w:cs="Arial"/>
          <w:color w:val="919191"/>
          <w:sz w:val="18"/>
          <w:szCs w:val="18"/>
        </w:rPr>
        <w:t xml:space="preserve"> </w:t>
      </w:r>
      <w:r>
        <w:rPr>
          <w:rFonts w:ascii="Arial" w:hAnsi="Arial" w:cs="Arial"/>
          <w:color w:val="919191"/>
          <w:sz w:val="18"/>
          <w:szCs w:val="18"/>
        </w:rPr>
        <w:t>刘良鸣</w:t>
      </w:r>
    </w:p>
    <w:p w:rsidR="000F3D60" w:rsidRDefault="000F3D60" w:rsidP="000F3D60">
      <w:pPr>
        <w:jc w:val="left"/>
        <w:rPr>
          <w:rFonts w:ascii="Arial" w:hAnsi="Arial" w:cs="Arial" w:hint="eastAsia"/>
          <w:color w:val="676767"/>
          <w:sz w:val="18"/>
          <w:szCs w:val="18"/>
        </w:rPr>
      </w:pPr>
      <w:r>
        <w:rPr>
          <w:rFonts w:ascii="Arial" w:hAnsi="Arial" w:cs="Arial" w:hint="eastAsia"/>
          <w:noProof/>
          <w:color w:val="676767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184785</wp:posOffset>
            </wp:positionV>
            <wp:extent cx="5295900" cy="3530600"/>
            <wp:effectExtent l="19050" t="0" r="0" b="0"/>
            <wp:wrapNone/>
            <wp:docPr id="1" name="图片 1" descr="http://www.yangzijiang.com/upload/images/总结大会现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angzijiang.com/upload/images/总结大会现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3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D60" w:rsidRDefault="000F3D60" w:rsidP="000F3D60">
      <w:pPr>
        <w:jc w:val="left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left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left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left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left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left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left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left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left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left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left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left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left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left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left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left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left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left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  <w:r>
        <w:rPr>
          <w:rFonts w:ascii="Arial" w:hAnsi="Arial" w:cs="Arial"/>
          <w:color w:val="676767"/>
          <w:sz w:val="18"/>
          <w:szCs w:val="18"/>
        </w:rPr>
        <w:t>总结大会现场</w:t>
      </w: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  <w:r>
        <w:rPr>
          <w:rFonts w:ascii="Arial" w:hAnsi="Arial" w:cs="Arial" w:hint="eastAsia"/>
          <w:noProof/>
          <w:color w:val="676767"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-47624</wp:posOffset>
            </wp:positionH>
            <wp:positionV relativeFrom="paragraph">
              <wp:posOffset>83185</wp:posOffset>
            </wp:positionV>
            <wp:extent cx="5295900" cy="3530600"/>
            <wp:effectExtent l="19050" t="0" r="0" b="0"/>
            <wp:wrapNone/>
            <wp:docPr id="4" name="图片 2" descr="http://www.yangzijiang.com/upload/images/照片%2008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angzijiang.com/upload/images/照片%20087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3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/>
          <w:color w:val="676767"/>
          <w:sz w:val="18"/>
          <w:szCs w:val="18"/>
        </w:rPr>
      </w:pPr>
      <w:r>
        <w:rPr>
          <w:rFonts w:ascii="Arial" w:hAnsi="Arial" w:cs="Arial"/>
          <w:color w:val="676767"/>
          <w:sz w:val="18"/>
          <w:szCs w:val="18"/>
        </w:rPr>
        <w:t>固体制剂二号车间主任梁文（右）接过徐镜人董事长颁发的质量月一等奖奖状</w:t>
      </w: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  <w:r>
        <w:rPr>
          <w:rFonts w:ascii="Arial" w:hAnsi="Arial" w:cs="Arial" w:hint="eastAsia"/>
          <w:noProof/>
          <w:color w:val="676767"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-19050</wp:posOffset>
            </wp:positionV>
            <wp:extent cx="5274310" cy="3514725"/>
            <wp:effectExtent l="19050" t="0" r="2540" b="0"/>
            <wp:wrapNone/>
            <wp:docPr id="22" name="图片 22" descr="http://www.yangzijiang.com/upload/images/质量月先进集体代表合影留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yangzijiang.com/upload/images/质量月先进集体代表合影留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 w:hint="eastAsia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/>
          <w:color w:val="676767"/>
          <w:sz w:val="18"/>
          <w:szCs w:val="18"/>
        </w:rPr>
      </w:pPr>
    </w:p>
    <w:p w:rsidR="000F3D60" w:rsidRDefault="000F3D60" w:rsidP="000F3D60">
      <w:pPr>
        <w:jc w:val="center"/>
        <w:rPr>
          <w:rFonts w:ascii="Arial" w:hAnsi="Arial" w:cs="Arial"/>
          <w:color w:val="676767"/>
          <w:sz w:val="18"/>
          <w:szCs w:val="18"/>
        </w:rPr>
      </w:pPr>
      <w:r>
        <w:rPr>
          <w:rFonts w:ascii="Arial" w:hAnsi="Arial" w:cs="Arial"/>
          <w:color w:val="676767"/>
          <w:sz w:val="18"/>
          <w:szCs w:val="18"/>
        </w:rPr>
        <w:t>质量月先进集体代表合影留念</w:t>
      </w:r>
    </w:p>
    <w:p w:rsidR="000F3D60" w:rsidRPr="000F3D60" w:rsidRDefault="000F3D60" w:rsidP="000F3D60">
      <w:pPr>
        <w:jc w:val="left"/>
        <w:rPr>
          <w:rFonts w:ascii="Arial" w:hAnsi="Arial" w:cs="Arial"/>
          <w:color w:val="676767"/>
          <w:sz w:val="18"/>
          <w:szCs w:val="18"/>
        </w:rPr>
      </w:pPr>
    </w:p>
    <w:p w:rsidR="000F3D60" w:rsidRDefault="000F3D60" w:rsidP="000F3D60">
      <w:pPr>
        <w:jc w:val="left"/>
        <w:rPr>
          <w:rFonts w:ascii="Arial" w:hAnsi="Arial" w:cs="Arial"/>
          <w:color w:val="676767"/>
          <w:sz w:val="18"/>
          <w:szCs w:val="18"/>
        </w:rPr>
      </w:pPr>
      <w:r>
        <w:rPr>
          <w:rFonts w:ascii="Arial" w:hAnsi="Arial" w:cs="Arial"/>
          <w:color w:val="676767"/>
          <w:sz w:val="18"/>
          <w:szCs w:val="18"/>
        </w:rPr>
        <w:t>        5</w:t>
      </w:r>
      <w:r>
        <w:rPr>
          <w:rFonts w:ascii="Arial" w:hAnsi="Arial" w:cs="Arial"/>
          <w:color w:val="676767"/>
          <w:sz w:val="18"/>
          <w:szCs w:val="18"/>
        </w:rPr>
        <w:t>月</w:t>
      </w:r>
      <w:r>
        <w:rPr>
          <w:rFonts w:ascii="Arial" w:hAnsi="Arial" w:cs="Arial"/>
          <w:color w:val="676767"/>
          <w:sz w:val="18"/>
          <w:szCs w:val="18"/>
        </w:rPr>
        <w:t>13</w:t>
      </w:r>
      <w:r>
        <w:rPr>
          <w:rFonts w:ascii="Arial" w:hAnsi="Arial" w:cs="Arial"/>
          <w:color w:val="676767"/>
          <w:sz w:val="18"/>
          <w:szCs w:val="18"/>
        </w:rPr>
        <w:t>日上午，集团在水上报告厅召开第三十一次质量月活动总结大会。来自集团各部门负责人及生产、质量一线的骨干人员参加了会议。会议由总经理助理沙琦主持，总经理助理梁元太做总结，集团董事长徐镜人出席会议并作重要讲话。</w:t>
      </w:r>
    </w:p>
    <w:p w:rsidR="000F3D60" w:rsidRDefault="000F3D60" w:rsidP="000F3D60">
      <w:pPr>
        <w:jc w:val="left"/>
        <w:rPr>
          <w:rFonts w:ascii="Arial" w:hAnsi="Arial" w:cs="Arial"/>
          <w:color w:val="676767"/>
          <w:sz w:val="18"/>
          <w:szCs w:val="18"/>
        </w:rPr>
      </w:pPr>
      <w:r>
        <w:rPr>
          <w:rFonts w:ascii="Arial" w:hAnsi="Arial" w:cs="Arial"/>
          <w:color w:val="676767"/>
          <w:sz w:val="18"/>
          <w:szCs w:val="18"/>
        </w:rPr>
        <w:t xml:space="preserve">        </w:t>
      </w:r>
      <w:r>
        <w:rPr>
          <w:rFonts w:ascii="Arial" w:hAnsi="Arial" w:cs="Arial"/>
          <w:color w:val="676767"/>
          <w:sz w:val="18"/>
          <w:szCs w:val="18"/>
        </w:rPr>
        <w:t>梁元太代表</w:t>
      </w:r>
      <w:r>
        <w:rPr>
          <w:rFonts w:ascii="Arial" w:hAnsi="Arial" w:cs="Arial"/>
          <w:color w:val="676767"/>
          <w:sz w:val="18"/>
          <w:szCs w:val="18"/>
        </w:rPr>
        <w:t>“</w:t>
      </w:r>
      <w:r>
        <w:rPr>
          <w:rFonts w:ascii="Arial" w:hAnsi="Arial" w:cs="Arial"/>
          <w:color w:val="676767"/>
          <w:sz w:val="18"/>
          <w:szCs w:val="18"/>
        </w:rPr>
        <w:t>质量月</w:t>
      </w:r>
      <w:r>
        <w:rPr>
          <w:rFonts w:ascii="Arial" w:hAnsi="Arial" w:cs="Arial"/>
          <w:color w:val="676767"/>
          <w:sz w:val="18"/>
          <w:szCs w:val="18"/>
        </w:rPr>
        <w:t>”</w:t>
      </w:r>
      <w:r>
        <w:rPr>
          <w:rFonts w:ascii="Arial" w:hAnsi="Arial" w:cs="Arial"/>
          <w:color w:val="676767"/>
          <w:sz w:val="18"/>
          <w:szCs w:val="18"/>
        </w:rPr>
        <w:t>活动领导小组作总结讲话。他说，本次质量月活动，以争创</w:t>
      </w:r>
      <w:r>
        <w:rPr>
          <w:rFonts w:ascii="Arial" w:hAnsi="Arial" w:cs="Arial"/>
          <w:color w:val="676767"/>
          <w:sz w:val="18"/>
          <w:szCs w:val="18"/>
        </w:rPr>
        <w:t>“</w:t>
      </w:r>
      <w:r>
        <w:rPr>
          <w:rFonts w:ascii="Arial" w:hAnsi="Arial" w:cs="Arial"/>
          <w:color w:val="676767"/>
          <w:sz w:val="18"/>
          <w:szCs w:val="18"/>
        </w:rPr>
        <w:t>中国质量奖</w:t>
      </w:r>
      <w:r>
        <w:rPr>
          <w:rFonts w:ascii="Arial" w:hAnsi="Arial" w:cs="Arial"/>
          <w:color w:val="676767"/>
          <w:sz w:val="18"/>
          <w:szCs w:val="18"/>
        </w:rPr>
        <w:t>”</w:t>
      </w:r>
      <w:r>
        <w:rPr>
          <w:rFonts w:ascii="Arial" w:hAnsi="Arial" w:cs="Arial"/>
          <w:color w:val="676767"/>
          <w:sz w:val="18"/>
          <w:szCs w:val="18"/>
        </w:rPr>
        <w:t>为契机，以</w:t>
      </w:r>
      <w:r>
        <w:rPr>
          <w:rFonts w:ascii="Arial" w:hAnsi="Arial" w:cs="Arial"/>
          <w:color w:val="676767"/>
          <w:sz w:val="18"/>
          <w:szCs w:val="18"/>
        </w:rPr>
        <w:t>“</w:t>
      </w:r>
      <w:r>
        <w:rPr>
          <w:rFonts w:ascii="Arial" w:hAnsi="Arial" w:cs="Arial"/>
          <w:color w:val="676767"/>
          <w:sz w:val="18"/>
          <w:szCs w:val="18"/>
        </w:rPr>
        <w:t>着力解决薄弱环节，打造卓越管理过程</w:t>
      </w:r>
      <w:r>
        <w:rPr>
          <w:rFonts w:ascii="Arial" w:hAnsi="Arial" w:cs="Arial"/>
          <w:color w:val="676767"/>
          <w:sz w:val="18"/>
          <w:szCs w:val="18"/>
        </w:rPr>
        <w:t>”</w:t>
      </w:r>
      <w:r>
        <w:rPr>
          <w:rFonts w:ascii="Arial" w:hAnsi="Arial" w:cs="Arial"/>
          <w:color w:val="676767"/>
          <w:sz w:val="18"/>
          <w:szCs w:val="18"/>
        </w:rPr>
        <w:t>为主题，进一步推行</w:t>
      </w:r>
      <w:r>
        <w:rPr>
          <w:rFonts w:ascii="Arial" w:hAnsi="Arial" w:cs="Arial"/>
          <w:color w:val="676767"/>
          <w:sz w:val="18"/>
          <w:szCs w:val="18"/>
        </w:rPr>
        <w:t>“</w:t>
      </w:r>
      <w:r>
        <w:rPr>
          <w:rFonts w:ascii="Arial" w:hAnsi="Arial" w:cs="Arial"/>
          <w:color w:val="676767"/>
          <w:sz w:val="18"/>
          <w:szCs w:val="18"/>
        </w:rPr>
        <w:t>大质量</w:t>
      </w:r>
      <w:r>
        <w:rPr>
          <w:rFonts w:ascii="Arial" w:hAnsi="Arial" w:cs="Arial"/>
          <w:color w:val="676767"/>
          <w:sz w:val="18"/>
          <w:szCs w:val="18"/>
        </w:rPr>
        <w:t>”</w:t>
      </w:r>
      <w:r>
        <w:rPr>
          <w:rFonts w:ascii="Arial" w:hAnsi="Arial" w:cs="Arial"/>
          <w:color w:val="676767"/>
          <w:sz w:val="18"/>
          <w:szCs w:val="18"/>
        </w:rPr>
        <w:t>管理，追求卓越绩效。各部门积极巩固和发展新版</w:t>
      </w:r>
      <w:r>
        <w:rPr>
          <w:rFonts w:ascii="Arial" w:hAnsi="Arial" w:cs="Arial"/>
          <w:color w:val="676767"/>
          <w:sz w:val="18"/>
          <w:szCs w:val="18"/>
        </w:rPr>
        <w:t>GMP</w:t>
      </w:r>
      <w:r>
        <w:rPr>
          <w:rFonts w:ascii="Arial" w:hAnsi="Arial" w:cs="Arial"/>
          <w:color w:val="676767"/>
          <w:sz w:val="18"/>
          <w:szCs w:val="18"/>
        </w:rPr>
        <w:t>认证成果，认真学习和推行国际尖端水平的质量管控体系，开展自查自纠，找准药品生产、经营过程中的薄弱环节，制订相应措施，持续加以改进，取得了显著效果。梁元太在肯定成绩的同时，也指出了本次质量月活动中存在的不足，对今后一段时期质量管理工作提出具体部署。他要求生产线强化培训效果，提升培训质量，持续改进</w:t>
      </w:r>
      <w:r>
        <w:rPr>
          <w:rFonts w:ascii="Arial" w:hAnsi="Arial" w:cs="Arial"/>
          <w:color w:val="676767"/>
          <w:sz w:val="18"/>
          <w:szCs w:val="18"/>
        </w:rPr>
        <w:t xml:space="preserve">  </w:t>
      </w:r>
      <w:r>
        <w:rPr>
          <w:rFonts w:ascii="Arial" w:hAnsi="Arial" w:cs="Arial"/>
          <w:color w:val="676767"/>
          <w:sz w:val="18"/>
          <w:szCs w:val="18"/>
        </w:rPr>
        <w:t>质量管理体系，不断开展药品质量提升工作，确保集团产品百分之百合格。</w:t>
      </w:r>
    </w:p>
    <w:p w:rsidR="000F3D60" w:rsidRDefault="000F3D60" w:rsidP="000F3D60">
      <w:pPr>
        <w:jc w:val="left"/>
        <w:rPr>
          <w:rFonts w:ascii="Arial" w:hAnsi="Arial" w:cs="Arial"/>
          <w:color w:val="676767"/>
          <w:sz w:val="18"/>
          <w:szCs w:val="18"/>
        </w:rPr>
      </w:pPr>
      <w:r>
        <w:rPr>
          <w:rFonts w:ascii="Arial" w:hAnsi="Arial" w:cs="Arial"/>
          <w:color w:val="676767"/>
          <w:sz w:val="18"/>
          <w:szCs w:val="18"/>
        </w:rPr>
        <w:t xml:space="preserve">        </w:t>
      </w:r>
      <w:r>
        <w:rPr>
          <w:rFonts w:ascii="Arial" w:hAnsi="Arial" w:cs="Arial"/>
          <w:color w:val="676767"/>
          <w:sz w:val="18"/>
          <w:szCs w:val="18"/>
        </w:rPr>
        <w:t>会上，徐镜人董事长高屋建瓴，围绕贯彻群众路线实践教育活动、社会主义核心价值观，结合企业生产质量实际，深刻阐述了用社会主义核心价值观指导企业生产质量的重要性。徐总指出，扬子江在完善质量体系和塑造名优品牌上，创造了特色，取得了成功。当前集团上下要深入开展群众路线实践教育活动，把中央提出的社会主义核心价值观融合到企业的生产全过程，融化到职工的思想行动中，促进企业持续、健康、稳定发展。</w:t>
      </w:r>
      <w:r>
        <w:rPr>
          <w:rFonts w:ascii="Arial" w:hAnsi="Arial" w:cs="Arial"/>
          <w:color w:val="676767"/>
          <w:sz w:val="18"/>
          <w:szCs w:val="18"/>
        </w:rPr>
        <w:t> </w:t>
      </w:r>
    </w:p>
    <w:p w:rsidR="000F3D60" w:rsidRDefault="000F3D60" w:rsidP="000F3D60">
      <w:pPr>
        <w:jc w:val="left"/>
        <w:rPr>
          <w:rFonts w:ascii="Arial" w:hAnsi="Arial" w:cs="Arial"/>
          <w:color w:val="676767"/>
          <w:sz w:val="18"/>
          <w:szCs w:val="18"/>
        </w:rPr>
      </w:pPr>
      <w:r>
        <w:rPr>
          <w:rFonts w:ascii="Arial" w:hAnsi="Arial" w:cs="Arial"/>
          <w:color w:val="676767"/>
          <w:sz w:val="18"/>
          <w:szCs w:val="18"/>
        </w:rPr>
        <w:t xml:space="preserve">        </w:t>
      </w:r>
      <w:r>
        <w:rPr>
          <w:rFonts w:ascii="Arial" w:hAnsi="Arial" w:cs="Arial"/>
          <w:color w:val="676767"/>
          <w:sz w:val="18"/>
          <w:szCs w:val="18"/>
        </w:rPr>
        <w:t>徐总强调，今后要以成功申报江苏省质量奖为契机，努力向新的目标进军，要用三到五年的时间，力争在全国医药行业内率先摘取</w:t>
      </w:r>
      <w:r>
        <w:rPr>
          <w:rFonts w:ascii="Arial" w:hAnsi="Arial" w:cs="Arial"/>
          <w:color w:val="676767"/>
          <w:sz w:val="18"/>
          <w:szCs w:val="18"/>
        </w:rPr>
        <w:t>“</w:t>
      </w:r>
      <w:r>
        <w:rPr>
          <w:rFonts w:ascii="Arial" w:hAnsi="Arial" w:cs="Arial"/>
          <w:color w:val="676767"/>
          <w:sz w:val="18"/>
          <w:szCs w:val="18"/>
        </w:rPr>
        <w:t>国家质量奖</w:t>
      </w:r>
      <w:r>
        <w:rPr>
          <w:rFonts w:ascii="Arial" w:hAnsi="Arial" w:cs="Arial"/>
          <w:color w:val="676767"/>
          <w:sz w:val="18"/>
          <w:szCs w:val="18"/>
        </w:rPr>
        <w:t>”</w:t>
      </w:r>
      <w:r>
        <w:rPr>
          <w:rFonts w:ascii="Arial" w:hAnsi="Arial" w:cs="Arial"/>
          <w:color w:val="676767"/>
          <w:sz w:val="18"/>
          <w:szCs w:val="18"/>
        </w:rPr>
        <w:t>这一殊荣，把企业的质量管理水平提升到一个新的高度，进一步提升企业的质量信誉和品牌档次。同时要大力开展多种形式的创新活动，促进质量建设上水平、上层次。不仅要参加国内的</w:t>
      </w:r>
      <w:r>
        <w:rPr>
          <w:rFonts w:ascii="Arial" w:hAnsi="Arial" w:cs="Arial"/>
          <w:color w:val="676767"/>
          <w:sz w:val="18"/>
          <w:szCs w:val="18"/>
        </w:rPr>
        <w:t>QC</w:t>
      </w:r>
      <w:r>
        <w:rPr>
          <w:rFonts w:ascii="Arial" w:hAnsi="Arial" w:cs="Arial"/>
          <w:color w:val="676767"/>
          <w:sz w:val="18"/>
          <w:szCs w:val="18"/>
        </w:rPr>
        <w:t>成果评比，还要走出国门，走向世界，到国际舞台上去发表论文，夺取奖项。创新活动要注重实效，解决问题，做到持之以恒，锲而不舍，以此实现企业质量管理的新飞跃。</w:t>
      </w:r>
    </w:p>
    <w:p w:rsidR="00D36ED7" w:rsidRDefault="000F3D60" w:rsidP="000F3D60">
      <w:pPr>
        <w:jc w:val="left"/>
      </w:pPr>
      <w:r>
        <w:rPr>
          <w:rFonts w:ascii="Arial" w:hAnsi="Arial" w:cs="Arial"/>
          <w:color w:val="676767"/>
          <w:sz w:val="18"/>
          <w:szCs w:val="18"/>
        </w:rPr>
        <w:t xml:space="preserve">        </w:t>
      </w:r>
      <w:r>
        <w:rPr>
          <w:rFonts w:ascii="Arial" w:hAnsi="Arial" w:cs="Arial"/>
          <w:color w:val="676767"/>
          <w:sz w:val="18"/>
          <w:szCs w:val="18"/>
        </w:rPr>
        <w:t>会上对本次</w:t>
      </w:r>
      <w:r>
        <w:rPr>
          <w:rFonts w:ascii="Arial" w:hAnsi="Arial" w:cs="Arial"/>
          <w:color w:val="676767"/>
          <w:sz w:val="18"/>
          <w:szCs w:val="18"/>
        </w:rPr>
        <w:t>“</w:t>
      </w:r>
      <w:r>
        <w:rPr>
          <w:rFonts w:ascii="Arial" w:hAnsi="Arial" w:cs="Arial"/>
          <w:color w:val="676767"/>
          <w:sz w:val="18"/>
          <w:szCs w:val="18"/>
        </w:rPr>
        <w:t>质量月</w:t>
      </w:r>
      <w:r>
        <w:rPr>
          <w:rFonts w:ascii="Arial" w:hAnsi="Arial" w:cs="Arial"/>
          <w:color w:val="676767"/>
          <w:sz w:val="18"/>
          <w:szCs w:val="18"/>
        </w:rPr>
        <w:t>”</w:t>
      </w:r>
      <w:r>
        <w:rPr>
          <w:rFonts w:ascii="Arial" w:hAnsi="Arial" w:cs="Arial"/>
          <w:color w:val="676767"/>
          <w:sz w:val="18"/>
          <w:szCs w:val="18"/>
        </w:rPr>
        <w:t>活动中涌现出的先进部门进行了表彰。其中，固体制剂二号车间荣获一等奖，集团</w:t>
      </w:r>
      <w:r>
        <w:rPr>
          <w:rFonts w:ascii="Arial" w:hAnsi="Arial" w:cs="Arial"/>
          <w:color w:val="676767"/>
          <w:sz w:val="18"/>
          <w:szCs w:val="18"/>
        </w:rPr>
        <w:t>QC</w:t>
      </w:r>
      <w:r>
        <w:rPr>
          <w:rFonts w:ascii="Arial" w:hAnsi="Arial" w:cs="Arial"/>
          <w:color w:val="676767"/>
          <w:sz w:val="18"/>
          <w:szCs w:val="18"/>
        </w:rPr>
        <w:t>、头孢粉针一号车间获二等奖，水针三号车间、公用工程三号车间、总经办、销售支持部获三等奖。</w:t>
      </w:r>
    </w:p>
    <w:sectPr w:rsidR="00D36ED7" w:rsidSect="00D36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0DE" w:rsidRDefault="002730DE" w:rsidP="000F3D60">
      <w:r>
        <w:separator/>
      </w:r>
    </w:p>
  </w:endnote>
  <w:endnote w:type="continuationSeparator" w:id="1">
    <w:p w:rsidR="002730DE" w:rsidRDefault="002730DE" w:rsidP="000F3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0DE" w:rsidRDefault="002730DE" w:rsidP="000F3D60">
      <w:r>
        <w:separator/>
      </w:r>
    </w:p>
  </w:footnote>
  <w:footnote w:type="continuationSeparator" w:id="1">
    <w:p w:rsidR="002730DE" w:rsidRDefault="002730DE" w:rsidP="000F3D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D60"/>
    <w:rsid w:val="000F3D60"/>
    <w:rsid w:val="002730DE"/>
    <w:rsid w:val="00D3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3D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3D6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F3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F3D6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F3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F3D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935</Characters>
  <Application>Microsoft Office Word</Application>
  <DocSecurity>0</DocSecurity>
  <Lines>7</Lines>
  <Paragraphs>2</Paragraphs>
  <ScaleCrop>false</ScaleCrop>
  <Company>微软中国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徐开祥</dc:creator>
  <cp:lastModifiedBy>徐开祥</cp:lastModifiedBy>
  <cp:revision>1</cp:revision>
  <dcterms:created xsi:type="dcterms:W3CDTF">2014-06-04T16:58:00Z</dcterms:created>
  <dcterms:modified xsi:type="dcterms:W3CDTF">2014-06-04T17:05:00Z</dcterms:modified>
</cp:coreProperties>
</file>